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大同市生态环境局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行政处罚决定书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同环罚〔2026〕20号</w:t>
      </w:r>
    </w:p>
    <w:p>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仿宋_GB2312" w:eastAsia="仿宋_GB2312" w:cs="仿宋_GB2312"/>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pacing w:val="-2"/>
          <w:sz w:val="28"/>
          <w:szCs w:val="28"/>
          <w:u w:val="single"/>
        </w:rPr>
      </w:pPr>
      <w:r>
        <w:rPr>
          <w:rFonts w:hint="eastAsia" w:ascii="仿宋_GB2312" w:hAnsi="仿宋_GB2312" w:eastAsia="仿宋_GB2312" w:cs="仿宋_GB2312"/>
          <w:sz w:val="28"/>
          <w:szCs w:val="28"/>
          <w:u w:val="none"/>
          <w:lang w:val="en-US" w:eastAsia="zh-CN"/>
        </w:rPr>
        <w:t xml:space="preserve">当事人名称：大同欧邦建材有限公司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z w:val="28"/>
          <w:szCs w:val="28"/>
          <w:u w:val="none"/>
          <w:lang w:val="en-US" w:eastAsia="zh-CN"/>
        </w:rPr>
        <w:t xml:space="preserve">法定代表人：周海丽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统一社会信用代码：911***********</w:t>
      </w:r>
      <w:bookmarkStart w:id="0" w:name="_GoBack"/>
      <w:bookmarkEnd w:id="0"/>
      <w:r>
        <w:rPr>
          <w:rFonts w:hint="eastAsia" w:ascii="仿宋_GB2312" w:hAnsi="仿宋_GB2312" w:eastAsia="仿宋_GB2312" w:cs="仿宋_GB2312"/>
          <w:sz w:val="28"/>
          <w:szCs w:val="28"/>
          <w:u w:val="none"/>
          <w:lang w:val="en-US" w:eastAsia="zh-CN"/>
        </w:rPr>
        <w:t xml:space="preserve">338W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 xml:space="preserve">地址：山西省大同市平城区水泊寺乡小南头村西大塘路南2号  </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根据山西省2026年夏季空气质量提升帮扶，我局于2026年8月5日对你单位进行了调查，发现你单位实施了以下环境违法行为：</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sz w:val="28"/>
          <w:szCs w:val="28"/>
          <w:u w:val="none"/>
          <w:lang w:val="en-US" w:eastAsia="zh-CN"/>
        </w:rPr>
        <w:t>你单</w:t>
      </w:r>
      <w:r>
        <w:rPr>
          <w:rFonts w:hint="eastAsia" w:ascii="仿宋_GB2312" w:hAnsi="仿宋_GB2312" w:eastAsia="仿宋_GB2312" w:cs="仿宋_GB2312"/>
          <w:sz w:val="28"/>
          <w:szCs w:val="28"/>
          <w:lang w:val="en-US" w:eastAsia="zh-CN"/>
        </w:rPr>
        <w:t>位挤出、覆膜工序有机废气配套的光氧催化+活性炭吸附装置正在运行，活性炭箱内活性炭块有破损，光氧催化箱一组（15个）灯管故障，</w:t>
      </w:r>
      <w:r>
        <w:rPr>
          <w:rFonts w:hint="eastAsia" w:ascii="仿宋_GB2312" w:hAnsi="仿宋_GB2312" w:eastAsia="仿宋_GB2312" w:cs="仿宋_GB2312"/>
          <w:color w:val="auto"/>
          <w:sz w:val="28"/>
          <w:szCs w:val="28"/>
          <w:lang w:val="en-US" w:eastAsia="zh-CN"/>
        </w:rPr>
        <w:t>未按照规定使用污染防治设施。</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以上事实，有以下主要证据证明：</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1、2026年8月5日</w:t>
      </w:r>
      <w:r>
        <w:rPr>
          <w:rFonts w:hint="eastAsia" w:ascii="仿宋_GB2312" w:hAnsi="仿宋_GB2312" w:eastAsia="仿宋_GB2312" w:cs="仿宋_GB2312"/>
          <w:sz w:val="28"/>
          <w:szCs w:val="28"/>
          <w:u w:val="none"/>
          <w:lang w:val="en-US" w:eastAsia="zh-CN"/>
        </w:rPr>
        <w:t>我局制作《现场检查（勘察）笔录》1份</w:t>
      </w:r>
      <w:r>
        <w:rPr>
          <w:rFonts w:hint="eastAsia" w:ascii="仿宋_GB2312" w:hAnsi="仿宋_GB2312" w:eastAsia="仿宋_GB2312" w:cs="仿宋_GB2312"/>
          <w:sz w:val="28"/>
          <w:szCs w:val="28"/>
          <w:lang w:val="en-US" w:eastAsia="zh-CN"/>
        </w:rPr>
        <w:t>、《调查询问笔录》1份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证明以上违法事实的存在；</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i w:val="0"/>
          <w:iCs w:val="0"/>
          <w:sz w:val="28"/>
          <w:szCs w:val="28"/>
          <w:u w:val="none"/>
          <w:lang w:val="en-US" w:eastAsia="zh-CN"/>
        </w:rPr>
        <w:t>2026年8月5日我局执法人员拍摄现场照片2份</w:t>
      </w:r>
      <w:r>
        <w:rPr>
          <w:rFonts w:hint="eastAsia" w:ascii="仿宋_GB2312" w:hAnsi="仿宋_GB2312" w:eastAsia="仿宋_GB2312" w:cs="仿宋_GB2312"/>
          <w:sz w:val="28"/>
          <w:szCs w:val="28"/>
          <w:lang w:val="en-US" w:eastAsia="zh-CN"/>
        </w:rPr>
        <w:t>，证明</w:t>
      </w:r>
      <w:r>
        <w:rPr>
          <w:rFonts w:hint="eastAsia" w:ascii="仿宋_GB2312" w:hAnsi="仿宋_GB2312" w:eastAsia="仿宋_GB2312" w:cs="仿宋_GB2312"/>
          <w:sz w:val="28"/>
          <w:szCs w:val="28"/>
          <w:u w:val="none"/>
          <w:lang w:val="en-US" w:eastAsia="zh-CN"/>
        </w:rPr>
        <w:t>你单位</w:t>
      </w:r>
      <w:r>
        <w:rPr>
          <w:rFonts w:hint="eastAsia" w:ascii="仿宋_GB2312" w:hAnsi="仿宋_GB2312" w:eastAsia="仿宋_GB2312" w:cs="仿宋_GB2312"/>
          <w:sz w:val="28"/>
          <w:szCs w:val="28"/>
          <w:lang w:val="en-US" w:eastAsia="zh-CN"/>
        </w:rPr>
        <w:t>活性炭箱内活性炭块有破损，光氧催化箱一组（15个）灯管故障</w:t>
      </w:r>
      <w:r>
        <w:rPr>
          <w:rFonts w:hint="eastAsia" w:ascii="仿宋_GB2312" w:hAnsi="仿宋_GB2312" w:eastAsia="仿宋_GB2312" w:cs="仿宋_GB2312"/>
          <w:sz w:val="28"/>
          <w:szCs w:val="28"/>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3、2026年8月5日我局提供执法人员的执法证复印件2份，证明执法人员的身份和资格；</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i w:val="0"/>
          <w:iCs w:val="0"/>
          <w:sz w:val="28"/>
          <w:szCs w:val="28"/>
          <w:u w:val="none"/>
          <w:lang w:val="en-US" w:eastAsia="zh-CN"/>
        </w:rPr>
        <w:t>2026年7月31日</w:t>
      </w:r>
      <w:r>
        <w:rPr>
          <w:rFonts w:hint="eastAsia" w:ascii="仿宋_GB2312" w:hAnsi="仿宋_GB2312" w:eastAsia="仿宋_GB2312" w:cs="仿宋_GB2312"/>
          <w:i w:val="0"/>
          <w:iCs w:val="0"/>
          <w:color w:val="auto"/>
          <w:sz w:val="28"/>
          <w:szCs w:val="28"/>
          <w:u w:val="none"/>
          <w:lang w:val="en-US" w:eastAsia="zh-CN"/>
        </w:rPr>
        <w:t>你单位提供的以下资料：</w:t>
      </w:r>
      <w:r>
        <w:rPr>
          <w:rFonts w:hint="eastAsia" w:ascii="仿宋_GB2312" w:hAnsi="仿宋_GB2312" w:eastAsia="仿宋_GB2312" w:cs="仿宋_GB2312"/>
          <w:color w:val="auto"/>
          <w:sz w:val="28"/>
          <w:szCs w:val="28"/>
          <w:lang w:val="en-US" w:eastAsia="zh-CN"/>
        </w:rPr>
        <w:t>(1)《营业执照》复印件1份、(2)法人身份证复印件1份、(3)现场负责人身份证复印件1份、(4)法人授权委托书1份、(5)《固定污染源排污登记回执》复印件1份、(6)《关于年产150万平方米新型环保集成墙板项目环境影响报告表的批复》复印件1份、(7)《</w:t>
      </w:r>
      <w:r>
        <w:rPr>
          <w:rFonts w:hint="eastAsia" w:ascii="仿宋_GB2312" w:hAnsi="仿宋_GB2312" w:eastAsia="仿宋_GB2312" w:cs="仿宋_GB2312"/>
          <w:sz w:val="28"/>
          <w:szCs w:val="28"/>
          <w:u w:val="none"/>
          <w:lang w:val="en-US" w:eastAsia="zh-CN"/>
        </w:rPr>
        <w:t>大同欧邦建材有限公司</w:t>
      </w:r>
      <w:r>
        <w:rPr>
          <w:rFonts w:hint="eastAsia" w:ascii="仿宋_GB2312" w:hAnsi="仿宋_GB2312" w:eastAsia="仿宋_GB2312" w:cs="仿宋_GB2312"/>
          <w:color w:val="auto"/>
          <w:sz w:val="28"/>
          <w:szCs w:val="28"/>
          <w:lang w:val="en-US" w:eastAsia="zh-CN"/>
        </w:rPr>
        <w:t>产150万平方米新型环保集成墙板项目竣工环境保护验收意见》复印件1份、（8）《企业事业单位突发环境事件应急预案备案表》复印件1份；</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5、2026年8月17日我局提供责令改正情况复查记录表1份，证明你单位改正违法行为情况。</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你单位上述行为违反《中华人民共和国大气污染防治法》四十五条“产生含挥发性有机物废气的生产和服务活动，应当在密闭空间或者设备中进行，并按照规定安装、使用污染防治设施；无法密闭的，应当采取措施减少废气排放。”的规定。</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auto"/>
          <w:sz w:val="28"/>
          <w:szCs w:val="28"/>
          <w:u w:val="none"/>
          <w:lang w:val="en-US" w:eastAsia="zh-CN"/>
        </w:rPr>
        <w:t>我局于2026年9月3日以《行政处罚事先告知书》（同环罚告〔2026〕19号）告知你单位陈述申辩的权利，期限内你单位未进行陈述申辩。</w:t>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i w:val="0"/>
          <w:iCs w:val="0"/>
          <w:kern w:val="2"/>
          <w:sz w:val="28"/>
          <w:szCs w:val="28"/>
          <w:u w:val="none"/>
          <w:lang w:val="en-US" w:eastAsia="zh-CN" w:bidi="ar-SA"/>
        </w:rPr>
        <w:t>依据</w:t>
      </w:r>
      <w:r>
        <w:rPr>
          <w:rFonts w:hint="eastAsia" w:ascii="仿宋_GB2312" w:hAnsi="仿宋_GB2312" w:eastAsia="仿宋_GB2312" w:cs="仿宋_GB2312"/>
          <w:color w:val="auto"/>
          <w:sz w:val="28"/>
          <w:szCs w:val="28"/>
          <w:lang w:val="en-US" w:eastAsia="zh-CN"/>
        </w:rPr>
        <w:t>《中华人民共和国大气污染防治法》第一百零八条第一项“违反本法规定，有下列行为之一的，由县级以上人民政府环境保护主管部门责令改正，处二万元以上二十万元以下的罚款；拒不改正的，责令停产整治：（一）产生含挥发性有机物废气的生产和服务活动，未在密闭空间或者设备中进行，未按照规定安装、使用污染防治设施，或者未采取减少废气排放措施的”的规定</w:t>
      </w:r>
      <w:r>
        <w:rPr>
          <w:rFonts w:hint="eastAsia" w:ascii="仿宋_GB2312" w:hAnsi="仿宋_GB2312" w:eastAsia="仿宋_GB2312" w:cs="仿宋_GB2312"/>
          <w:sz w:val="28"/>
          <w:szCs w:val="28"/>
          <w:lang w:val="en-US" w:eastAsia="zh-CN"/>
        </w:rPr>
        <w:t>，参照山西省生态环境厅《生态环境行政处罚裁量基准》Q-13，</w:t>
      </w:r>
      <w:r>
        <w:rPr>
          <w:rFonts w:hint="eastAsia" w:ascii="仿宋_GB2312" w:hAnsi="仿宋_GB2312" w:eastAsia="仿宋_GB2312" w:cs="仿宋_GB2312"/>
          <w:i w:val="0"/>
          <w:iCs w:val="0"/>
          <w:color w:val="auto"/>
          <w:sz w:val="28"/>
          <w:szCs w:val="28"/>
          <w:u w:val="none"/>
          <w:lang w:val="en-US" w:eastAsia="zh-CN"/>
        </w:rPr>
        <w:t>综合你单位违法行为类型、违法行为持续时间、排污去向、两年内违反次数、整改情况、是否造成社会影响和生态破坏、企业规模大小等裁量要素进行裁量，</w:t>
      </w:r>
      <w:r>
        <w:rPr>
          <w:rFonts w:hint="eastAsia" w:ascii="仿宋_GB2312" w:hAnsi="仿宋_GB2312" w:eastAsia="仿宋_GB2312" w:cs="仿宋_GB2312"/>
          <w:sz w:val="28"/>
          <w:szCs w:val="28"/>
          <w:lang w:val="en-US" w:eastAsia="zh-CN"/>
        </w:rPr>
        <w:t>我局决定对你单位作出如下行政处罚：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t>罚款贰万元。</w:t>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fldChar w:fldCharType="begin"/>
      </w:r>
      <w:r>
        <w:rPr>
          <w:rFonts w:hint="eastAsia" w:ascii="仿宋_GB2312" w:hAnsi="仿宋_GB2312" w:eastAsia="仿宋_GB2312" w:cs="仿宋_GB2312"/>
          <w:i w:val="0"/>
          <w:iCs w:val="0"/>
          <w:color w:val="auto"/>
          <w:sz w:val="28"/>
          <w:szCs w:val="28"/>
          <w:u w:val="none"/>
          <w:lang w:val="en-US" w:eastAsia="zh-CN"/>
        </w:rPr>
        <w:instrText xml:space="preserve"> HYPERLINK "mailto:根据《中华人民共和国行政处罚法》和《罚款决定与罚款收缴分离实施办法》的规定，你公司接到本处罚决定书后，请即提供你公司全称、统一社会信用代码、缴款办理人姓名、联系电话和身份证号相关信息（送达回执载明或发送至邮箱llssthjjfsjk@163.com），到我局开具电子《非税收入一般缴款书（缴款通知）》；并在收到本处罚决定书的15日内，将应缴款项按照缴款书中的缴款方式缴入吕梁市财政专户或吕梁市财政汇缴专户。" </w:instrText>
      </w:r>
      <w:r>
        <w:rPr>
          <w:rFonts w:hint="eastAsia" w:ascii="仿宋_GB2312" w:hAnsi="仿宋_GB2312" w:eastAsia="仿宋_GB2312" w:cs="仿宋_GB2312"/>
          <w:i w:val="0"/>
          <w:iCs w:val="0"/>
          <w:color w:val="auto"/>
          <w:sz w:val="28"/>
          <w:szCs w:val="28"/>
          <w:u w:val="none"/>
          <w:lang w:val="en-US" w:eastAsia="zh-CN"/>
        </w:rPr>
        <w:fldChar w:fldCharType="separate"/>
      </w:r>
      <w:r>
        <w:rPr>
          <w:rFonts w:hint="eastAsia" w:ascii="仿宋_GB2312" w:hAnsi="仿宋_GB2312" w:eastAsia="仿宋_GB2312" w:cs="仿宋_GB2312"/>
          <w:i w:val="0"/>
          <w:iCs w:val="0"/>
          <w:color w:val="auto"/>
          <w:sz w:val="28"/>
          <w:szCs w:val="28"/>
          <w:u w:val="none"/>
          <w:lang w:val="en-US" w:eastAsia="zh-CN"/>
        </w:rPr>
        <w:t>限于接到本处罚决定之日起十五日内，到指定的银行或者通过电 子支付系统缴纳罚款。逾期不缴纳罚款的，我局依据《中华人民共和国行政处罚法》第七十二条第一款第一项的规定，可以每日按罚款数额的百分之三加处罚款。</w:t>
      </w:r>
      <w:r>
        <w:rPr>
          <w:rFonts w:hint="eastAsia" w:ascii="仿宋_GB2312" w:hAnsi="仿宋_GB2312" w:eastAsia="仿宋_GB2312" w:cs="仿宋_GB2312"/>
          <w:i w:val="0"/>
          <w:iCs w:val="0"/>
          <w:color w:val="auto"/>
          <w:sz w:val="28"/>
          <w:szCs w:val="28"/>
          <w:u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t>你单位如不服本处罚决定，可在收到本处罚决定书之日起六十日内向大同市人民政府申请行政复议，也可以在六个月内向大同市平城区人民法院提起行政诉讼。申请行政复议或者提起行政诉讼，不停止行政处罚决定的执行。</w:t>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t>逾期不申请行政复议，不提起行政诉讼，又不履行本处罚决定的，我局将依法申请大同市平城区人民法院强制执行。</w:t>
      </w:r>
    </w:p>
    <w:p>
      <w:pPr>
        <w:keepNext w:val="0"/>
        <w:keepLines w:val="0"/>
        <w:pageBreakBefore w:val="0"/>
        <w:widowControl w:val="0"/>
        <w:kinsoku/>
        <w:wordWrap/>
        <w:overflowPunct/>
        <w:topLinePunct w:val="0"/>
        <w:autoSpaceDE/>
        <w:autoSpaceDN/>
        <w:bidi w:val="0"/>
        <w:adjustRightInd/>
        <w:snapToGrid w:val="0"/>
        <w:spacing w:line="600" w:lineRule="exact"/>
        <w:ind w:firstLine="5040" w:firstLineChars="1800"/>
        <w:textAlignment w:val="auto"/>
        <w:rPr>
          <w:rFonts w:hint="eastAsia" w:ascii="仿宋_GB2312" w:hAnsi="仿宋_GB2312" w:eastAsia="仿宋_GB2312" w:cs="仿宋_GB2312"/>
          <w:sz w:val="28"/>
          <w:szCs w:val="28"/>
          <w:u w:val="none"/>
          <w:lang w:val="en-US" w:eastAsia="zh-CN"/>
        </w:rPr>
      </w:pPr>
    </w:p>
    <w:p>
      <w:pPr>
        <w:pStyle w:val="2"/>
        <w:pageBreakBefore w:val="0"/>
        <w:widowControl w:val="0"/>
        <w:kinsoku/>
        <w:wordWrap/>
        <w:overflowPunct/>
        <w:topLinePunct w:val="0"/>
        <w:autoSpaceDE/>
        <w:autoSpaceDN/>
        <w:bidi w:val="0"/>
        <w:adjustRightInd/>
        <w:snapToGrid w:val="0"/>
        <w:spacing w:before="0" w:beforeLines="0" w:after="0" w:afterLines="0" w:line="600" w:lineRule="exact"/>
        <w:textAlignment w:val="auto"/>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autoSpaceDN/>
        <w:bidi w:val="0"/>
        <w:adjustRightInd/>
        <w:snapToGrid w:val="0"/>
        <w:spacing w:line="600" w:lineRule="exact"/>
        <w:ind w:firstLine="5040" w:firstLineChars="1800"/>
        <w:jc w:val="righ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大同市生态环境局</w:t>
      </w:r>
    </w:p>
    <w:p>
      <w:pPr>
        <w:keepNext w:val="0"/>
        <w:keepLines w:val="0"/>
        <w:pageBreakBefore w:val="0"/>
        <w:widowControl w:val="0"/>
        <w:kinsoku/>
        <w:wordWrap/>
        <w:overflowPunct/>
        <w:topLinePunct w:val="0"/>
        <w:autoSpaceDE/>
        <w:autoSpaceDN/>
        <w:bidi w:val="0"/>
        <w:adjustRightInd/>
        <w:snapToGrid w:val="0"/>
        <w:spacing w:line="600" w:lineRule="exact"/>
        <w:ind w:firstLine="5320" w:firstLineChars="1900"/>
        <w:jc w:val="righ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2026年9月17日</w:t>
      </w:r>
    </w:p>
    <w:p>
      <w:pPr>
        <w:keepNext w:val="0"/>
        <w:keepLines w:val="0"/>
        <w:pageBreakBefore w:val="0"/>
        <w:widowControl w:val="0"/>
        <w:kinsoku/>
        <w:wordWrap/>
        <w:overflowPunct/>
        <w:topLinePunct w:val="0"/>
        <w:autoSpaceDE/>
        <w:autoSpaceDN/>
        <w:bidi w:val="0"/>
        <w:adjustRightInd/>
        <w:snapToGrid w:val="0"/>
        <w:spacing w:line="300" w:lineRule="auto"/>
        <w:ind w:firstLine="5320" w:firstLineChars="1900"/>
        <w:jc w:val="right"/>
        <w:textAlignment w:val="auto"/>
        <w:rPr>
          <w:rFonts w:hint="eastAsia" w:ascii="仿宋_GB2312" w:hAnsi="仿宋_GB2312" w:eastAsia="仿宋_GB2312" w:cs="仿宋_GB2312"/>
          <w:sz w:val="28"/>
          <w:szCs w:val="28"/>
          <w:u w:val="none"/>
          <w:lang w:val="en-US" w:eastAsia="zh-CN"/>
        </w:rPr>
      </w:pPr>
    </w:p>
    <w:sectPr>
      <w:pgSz w:w="11906" w:h="16838"/>
      <w:pgMar w:top="1440" w:right="1689" w:bottom="1440" w:left="16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NDcyNGE4N2MwOWQ0ZjUyNWIzYTczMTVhNzFmOGMifQ=="/>
  </w:docVars>
  <w:rsids>
    <w:rsidRoot w:val="00000000"/>
    <w:rsid w:val="000B329F"/>
    <w:rsid w:val="00EB1381"/>
    <w:rsid w:val="021E72F3"/>
    <w:rsid w:val="03323B24"/>
    <w:rsid w:val="03360323"/>
    <w:rsid w:val="03C42EE4"/>
    <w:rsid w:val="03D97D5A"/>
    <w:rsid w:val="04811869"/>
    <w:rsid w:val="058D2FB6"/>
    <w:rsid w:val="094B169C"/>
    <w:rsid w:val="099D5511"/>
    <w:rsid w:val="0BDA6C5D"/>
    <w:rsid w:val="0E0428F4"/>
    <w:rsid w:val="0E073357"/>
    <w:rsid w:val="0E4B63E2"/>
    <w:rsid w:val="0E7476E7"/>
    <w:rsid w:val="10985BDE"/>
    <w:rsid w:val="1149766B"/>
    <w:rsid w:val="1420150B"/>
    <w:rsid w:val="15453991"/>
    <w:rsid w:val="157E734E"/>
    <w:rsid w:val="165E330A"/>
    <w:rsid w:val="189E37A1"/>
    <w:rsid w:val="1A7016AA"/>
    <w:rsid w:val="1D095216"/>
    <w:rsid w:val="24EF0B9D"/>
    <w:rsid w:val="25AB381F"/>
    <w:rsid w:val="27112FDB"/>
    <w:rsid w:val="277C6183"/>
    <w:rsid w:val="27A10D15"/>
    <w:rsid w:val="286B6B27"/>
    <w:rsid w:val="288F02F8"/>
    <w:rsid w:val="2ADC4E33"/>
    <w:rsid w:val="2B16210A"/>
    <w:rsid w:val="2BAD6569"/>
    <w:rsid w:val="2C2422F5"/>
    <w:rsid w:val="2C7C276F"/>
    <w:rsid w:val="2CD7257D"/>
    <w:rsid w:val="2CF60864"/>
    <w:rsid w:val="2D940987"/>
    <w:rsid w:val="2F957523"/>
    <w:rsid w:val="2FA71273"/>
    <w:rsid w:val="317D4589"/>
    <w:rsid w:val="37886519"/>
    <w:rsid w:val="37ED0F8E"/>
    <w:rsid w:val="3847044A"/>
    <w:rsid w:val="3A19685F"/>
    <w:rsid w:val="3CC9291F"/>
    <w:rsid w:val="40436D96"/>
    <w:rsid w:val="40994A60"/>
    <w:rsid w:val="414014A0"/>
    <w:rsid w:val="423430EB"/>
    <w:rsid w:val="43295156"/>
    <w:rsid w:val="44664E1E"/>
    <w:rsid w:val="45240818"/>
    <w:rsid w:val="466B2534"/>
    <w:rsid w:val="46C24835"/>
    <w:rsid w:val="4B182BCD"/>
    <w:rsid w:val="4B2F5A81"/>
    <w:rsid w:val="4CE1674C"/>
    <w:rsid w:val="4DE4148C"/>
    <w:rsid w:val="4F9C377C"/>
    <w:rsid w:val="515FB911"/>
    <w:rsid w:val="52A11128"/>
    <w:rsid w:val="52B849C1"/>
    <w:rsid w:val="530B0183"/>
    <w:rsid w:val="542A5C20"/>
    <w:rsid w:val="54B3645A"/>
    <w:rsid w:val="56071F23"/>
    <w:rsid w:val="56484640"/>
    <w:rsid w:val="58426C8B"/>
    <w:rsid w:val="58B06432"/>
    <w:rsid w:val="58EB6B19"/>
    <w:rsid w:val="5B0F2B92"/>
    <w:rsid w:val="5B5453B2"/>
    <w:rsid w:val="5CA16EC6"/>
    <w:rsid w:val="5D005D60"/>
    <w:rsid w:val="5D605360"/>
    <w:rsid w:val="5EAE4B05"/>
    <w:rsid w:val="617F52FC"/>
    <w:rsid w:val="619072B1"/>
    <w:rsid w:val="61E33F36"/>
    <w:rsid w:val="64D67CFF"/>
    <w:rsid w:val="65206452"/>
    <w:rsid w:val="67D174C2"/>
    <w:rsid w:val="690C3919"/>
    <w:rsid w:val="695232F6"/>
    <w:rsid w:val="6AD01029"/>
    <w:rsid w:val="6C147F45"/>
    <w:rsid w:val="6C66448E"/>
    <w:rsid w:val="6CF37CE2"/>
    <w:rsid w:val="6D763A57"/>
    <w:rsid w:val="6DD5039F"/>
    <w:rsid w:val="6DF4073C"/>
    <w:rsid w:val="6E2B1EBA"/>
    <w:rsid w:val="6E9207A8"/>
    <w:rsid w:val="71724535"/>
    <w:rsid w:val="72C83F3E"/>
    <w:rsid w:val="735237D7"/>
    <w:rsid w:val="74574EC5"/>
    <w:rsid w:val="76B75DC4"/>
    <w:rsid w:val="76FC4074"/>
    <w:rsid w:val="77690189"/>
    <w:rsid w:val="77C90B80"/>
    <w:rsid w:val="7C861275"/>
    <w:rsid w:val="7CD16F56"/>
    <w:rsid w:val="7E426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line="460" w:lineRule="exact"/>
      <w:ind w:firstLine="560" w:firstLineChars="200"/>
    </w:pPr>
    <w:rPr>
      <w:rFonts w:ascii="仿宋_GB2312" w:eastAsia="仿宋_GB2312"/>
      <w:sz w:val="28"/>
    </w:rPr>
  </w:style>
  <w:style w:type="paragraph" w:customStyle="1" w:styleId="6">
    <w:name w:val="Table Text"/>
    <w:basedOn w:val="1"/>
    <w:semiHidden/>
    <w:qFormat/>
    <w:uiPriority w:val="0"/>
    <w:rPr>
      <w:rFonts w:ascii="仿宋" w:hAnsi="仿宋" w:eastAsia="仿宋" w:cs="仿宋"/>
      <w:sz w:val="24"/>
      <w:szCs w:val="24"/>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1333</Words>
  <Characters>1411</Characters>
  <Lines>0</Lines>
  <Paragraphs>0</Paragraphs>
  <TotalTime>2</TotalTime>
  <ScaleCrop>false</ScaleCrop>
  <LinksUpToDate>false</LinksUpToDate>
  <CharactersWithSpaces>1418</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2024-04-25T11:30:00Z</dcterms:created>
  <dc:creator>Dell</dc:creator>
  <cp:lastModifiedBy>greatwall</cp:lastModifiedBy>
  <cp:lastPrinted>2026-01-28T16:56:00Z</cp:lastPrinted>
  <dcterms:modified xsi:type="dcterms:W3CDTF">2026-09-28T17:02:15Z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C34B44B2876945A790344897C8E03757_13</vt:lpwstr>
  </property>
  <property fmtid="{D5CDD505-2E9C-101B-9397-08002B2CF9AE}" pid="4" name="KSOTemplateDocerSaveRecord">
    <vt:lpwstr>eyJoZGlkIjoiMjY2NDcyNGE4N2MwOWQ0ZjUyNWIzYTczMTVhNzFmOGMiLCJ1c2VySWQiOiI3MjUwNzY3MDYifQ==</vt:lpwstr>
  </property>
</Properties>
</file>