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u w:val="none"/>
        </w:rPr>
      </w:pPr>
      <w:r>
        <w:rPr>
          <w:rFonts w:hint="eastAsia" w:ascii="宋体" w:hAnsi="宋体" w:cs="宋体"/>
          <w:b/>
          <w:bCs/>
          <w:sz w:val="44"/>
          <w:szCs w:val="44"/>
          <w:u w:val="none"/>
          <w:lang w:val="en-US" w:eastAsia="zh-CN"/>
        </w:rPr>
        <w:t>大同</w:t>
      </w:r>
      <w:r>
        <w:rPr>
          <w:rFonts w:hint="eastAsia" w:ascii="宋体" w:hAnsi="宋体" w:eastAsia="宋体" w:cs="宋体"/>
          <w:b/>
          <w:bCs/>
          <w:sz w:val="44"/>
          <w:szCs w:val="44"/>
          <w:u w:val="none"/>
          <w:lang w:eastAsia="zh-CN"/>
        </w:rPr>
        <w:t>市</w:t>
      </w:r>
      <w:r>
        <w:rPr>
          <w:rFonts w:hint="eastAsia" w:ascii="宋体" w:hAnsi="宋体" w:eastAsia="宋体" w:cs="宋体"/>
          <w:b/>
          <w:bCs/>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u w:val="none"/>
        </w:rPr>
      </w:pPr>
      <w:r>
        <w:rPr>
          <w:rFonts w:hint="eastAsia" w:ascii="宋体" w:hAnsi="宋体" w:eastAsia="宋体" w:cs="宋体"/>
          <w:b/>
          <w:bCs/>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r>
        <w:rPr>
          <w:rFonts w:hint="eastAsia" w:ascii="仿宋" w:hAnsi="仿宋" w:eastAsia="仿宋" w:cs="仿宋"/>
          <w:sz w:val="32"/>
          <w:szCs w:val="32"/>
          <w:u w:val="none"/>
          <w:lang w:val="en-US" w:eastAsia="zh-CN"/>
        </w:rPr>
        <w:t>同阳高环罚〔2026〕5号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cs="宋体"/>
          <w:color w:val="000000" w:themeColor="text1"/>
          <w:kern w:val="0"/>
          <w:sz w:val="24"/>
          <w:szCs w:val="24"/>
          <w:lang w:eastAsia="zh-CN"/>
          <w14:textFill>
            <w14:solidFill>
              <w14:schemeClr w14:val="tx1"/>
            </w14:solidFill>
          </w14:textFill>
        </w:rPr>
      </w:pPr>
      <w:r>
        <w:rPr>
          <w:rFonts w:hint="eastAsia" w:ascii="仿宋" w:hAnsi="仿宋" w:eastAsia="仿宋" w:cs="仿宋"/>
          <w:b w:val="0"/>
          <w:kern w:val="2"/>
          <w:sz w:val="28"/>
          <w:szCs w:val="28"/>
          <w:lang w:val="en-US" w:eastAsia="zh-CN" w:bidi="ar-SA"/>
        </w:rPr>
        <w:t>当事人名称:大同市云中建筑工程有限公司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法定代表人:张勇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仿宋" w:hAnsi="仿宋" w:eastAsia="仿宋" w:cs="仿宋"/>
          <w:b w:val="0"/>
          <w:kern w:val="2"/>
          <w:sz w:val="28"/>
          <w:szCs w:val="28"/>
          <w:lang w:val="en-US" w:eastAsia="zh-CN" w:bidi="ar-SA"/>
        </w:rPr>
        <w:t>统一社会信用代码:911***********</w:t>
      </w:r>
      <w:bookmarkStart w:id="0" w:name="_GoBack"/>
      <w:bookmarkEnd w:id="0"/>
      <w:r>
        <w:rPr>
          <w:rFonts w:hint="eastAsia" w:ascii="仿宋" w:hAnsi="仿宋" w:eastAsia="仿宋" w:cs="仿宋"/>
          <w:b w:val="0"/>
          <w:kern w:val="2"/>
          <w:sz w:val="28"/>
          <w:szCs w:val="28"/>
          <w:lang w:val="en-US" w:eastAsia="zh-CN" w:bidi="ar-SA"/>
        </w:rPr>
        <w:t>WB43</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地址:阳高县龙泉镇马家庄村北800米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我局于2026年6月10日对你公司位于龙泉镇马家庄村北800米的搅拌站进行了调查，发现你公司实施了以下生态环境违法行为：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该公司位于阳高县龙泉镇马家庄村北省道512南侧堆存1万吨左右砂石，部分露天堆放，采取抑尘网覆盖现已破损，易造成扬尘污染。</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以上事实，有以下证据为凭：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1、现场检查笔录：2026年6月10日《大同市生态环境局现场检查（勘察）笔录》1份，证明以上违法事实的存在；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2、证人证言：2026年6月10日《大同市生态环境局调查询问笔录》1份，证明以上违法事实的存在；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b w:val="0"/>
          <w:kern w:val="2"/>
          <w:sz w:val="28"/>
          <w:szCs w:val="28"/>
          <w:lang w:val="en-US" w:eastAsia="zh-CN" w:bidi="ar-SA"/>
        </w:rPr>
      </w:pPr>
      <w:r>
        <w:rPr>
          <w:rFonts w:hint="eastAsia" w:ascii="仿宋" w:hAnsi="仿宋" w:eastAsia="仿宋" w:cs="仿宋"/>
          <w:sz w:val="28"/>
          <w:szCs w:val="28"/>
          <w:lang w:val="en-US" w:eastAsia="zh-CN"/>
        </w:rPr>
        <w:t>3、视听资料：2026年6月10日现场照片2张，证明你公司料仓未采取有效覆盖措施防治扬尘污染；</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kern w:val="2"/>
          <w:sz w:val="28"/>
          <w:szCs w:val="28"/>
          <w:lang w:val="en-US" w:eastAsia="zh-CN" w:bidi="ar-SA"/>
        </w:rPr>
        <w:t>4、</w:t>
      </w:r>
      <w:r>
        <w:rPr>
          <w:rFonts w:hint="eastAsia" w:ascii="仿宋" w:hAnsi="仿宋" w:eastAsia="仿宋" w:cs="仿宋"/>
          <w:sz w:val="28"/>
          <w:szCs w:val="28"/>
          <w:u w:val="none"/>
          <w:lang w:val="en-US" w:eastAsia="zh-CN"/>
        </w:rPr>
        <w:t>书证：</w:t>
      </w:r>
      <w:r>
        <w:rPr>
          <w:rFonts w:hint="eastAsia" w:ascii="仿宋" w:hAnsi="仿宋" w:eastAsia="仿宋" w:cs="仿宋"/>
          <w:i w:val="0"/>
          <w:iCs w:val="0"/>
          <w:sz w:val="28"/>
          <w:szCs w:val="28"/>
          <w:u w:val="none"/>
          <w:lang w:val="en-US" w:eastAsia="zh-CN"/>
        </w:rPr>
        <w:t>2026年6月10日现场检查时，你单位提供的以下资料：</w:t>
      </w:r>
      <w:r>
        <w:rPr>
          <w:rFonts w:hint="eastAsia" w:ascii="仿宋" w:hAnsi="仿宋" w:eastAsia="仿宋" w:cs="仿宋"/>
          <w:sz w:val="28"/>
          <w:szCs w:val="28"/>
          <w:lang w:val="en-US" w:eastAsia="zh-CN"/>
        </w:rPr>
        <w:t>（1）营业执照复印件1份；（2）法人身份证复印件1份；（3）法人身份证明1份；（4）现场照片2张。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你单位上述行为违</w:t>
      </w:r>
      <w:r>
        <w:rPr>
          <w:rFonts w:hint="eastAsia" w:ascii="仿宋" w:hAnsi="仿宋" w:eastAsia="仿宋" w:cs="仿宋"/>
          <w:i w:val="0"/>
          <w:iCs w:val="0"/>
          <w:sz w:val="28"/>
          <w:szCs w:val="28"/>
          <w:u w:val="none"/>
          <w:lang w:val="en-US" w:eastAsia="zh-CN"/>
        </w:rPr>
        <w:t>反</w:t>
      </w:r>
      <w:r>
        <w:rPr>
          <w:rFonts w:hint="eastAsia" w:ascii="仿宋" w:hAnsi="仿宋" w:eastAsia="仿宋" w:cs="仿宋"/>
          <w:b w:val="0"/>
          <w:kern w:val="2"/>
          <w:sz w:val="28"/>
          <w:szCs w:val="28"/>
          <w:lang w:val="en-US" w:eastAsia="zh-CN" w:bidi="ar-SA"/>
        </w:rPr>
        <w:t>《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color w:val="auto"/>
          <w:kern w:val="2"/>
          <w:sz w:val="28"/>
          <w:szCs w:val="28"/>
          <w:lang w:val="en-US" w:eastAsia="zh-CN" w:bidi="ar-SA"/>
        </w:rPr>
        <w:t>我局于2026年6月15日以《行政</w:t>
      </w:r>
      <w:r>
        <w:rPr>
          <w:rFonts w:hint="eastAsia" w:ascii="仿宋" w:hAnsi="仿宋" w:eastAsia="仿宋" w:cs="仿宋"/>
          <w:b w:val="0"/>
          <w:kern w:val="2"/>
          <w:sz w:val="28"/>
          <w:szCs w:val="28"/>
          <w:lang w:val="en-US" w:eastAsia="zh-CN" w:bidi="ar-SA"/>
        </w:rPr>
        <w:t>处罚事先告知书》（同阳高环罚告〔2026〕5号）告知你单位陈述申辩权利，期限内你单位未进行陈述申辩。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i w:val="0"/>
          <w:iCs w:val="0"/>
          <w:color w:val="auto"/>
          <w:sz w:val="28"/>
          <w:szCs w:val="28"/>
          <w:u w:val="none"/>
          <w:lang w:val="en-US" w:eastAsia="zh-CN"/>
        </w:rPr>
      </w:pPr>
      <w:r>
        <w:rPr>
          <w:rFonts w:hint="eastAsia" w:ascii="仿宋" w:hAnsi="仿宋" w:eastAsia="仿宋" w:cs="仿宋"/>
          <w:b w:val="0"/>
          <w:kern w:val="2"/>
          <w:sz w:val="28"/>
          <w:szCs w:val="28"/>
          <w:lang w:val="en-US" w:eastAsia="zh-CN" w:bidi="ar-SA"/>
        </w:rPr>
        <w:t>依据《中华人民共和国大气污染防治法》第一百一十七条第一项“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w:t>
      </w:r>
      <w:r>
        <w:rPr>
          <w:rFonts w:hint="eastAsia" w:ascii="仿宋" w:hAnsi="仿宋" w:eastAsia="仿宋" w:cs="仿宋"/>
          <w:i w:val="0"/>
          <w:iCs w:val="0"/>
          <w:color w:val="auto"/>
          <w:sz w:val="28"/>
          <w:szCs w:val="28"/>
          <w:u w:val="none"/>
          <w:lang w:val="en-US" w:eastAsia="zh-CN"/>
        </w:rPr>
        <w:t>的规定，参照山西省生态环境厅《生态环境行政处罚裁量基准》Q-23,我局决定对你单位做出如下处罚：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罚款壹万陆仟元。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color w:val="auto"/>
          <w:kern w:val="2"/>
          <w:sz w:val="28"/>
          <w:szCs w:val="28"/>
          <w:lang w:val="en-US" w:eastAsia="zh-CN" w:bidi="ar-SA"/>
        </w:rPr>
        <w:fldChar w:fldCharType="begin"/>
      </w:r>
      <w:r>
        <w:rPr>
          <w:rFonts w:hint="eastAsia" w:ascii="仿宋" w:hAnsi="仿宋" w:eastAsia="仿宋" w:cs="仿宋"/>
          <w:b w:val="0"/>
          <w:color w:val="auto"/>
          <w:kern w:val="2"/>
          <w:sz w:val="28"/>
          <w:szCs w:val="28"/>
          <w:lang w:val="en-US" w:eastAsia="zh-CN" w:bidi="ar-SA"/>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 w:hAnsi="仿宋" w:eastAsia="仿宋" w:cs="仿宋"/>
          <w:b w:val="0"/>
          <w:color w:val="auto"/>
          <w:kern w:val="2"/>
          <w:sz w:val="28"/>
          <w:szCs w:val="28"/>
          <w:lang w:val="en-US" w:eastAsia="zh-CN" w:bidi="ar-SA"/>
        </w:rPr>
        <w:fldChar w:fldCharType="separate"/>
      </w:r>
      <w:r>
        <w:rPr>
          <w:rFonts w:hint="eastAsia" w:ascii="仿宋" w:hAnsi="仿宋" w:eastAsia="仿宋" w:cs="仿宋"/>
          <w:b w:val="0"/>
          <w:color w:val="auto"/>
          <w:kern w:val="2"/>
          <w:sz w:val="28"/>
          <w:szCs w:val="28"/>
          <w:lang w:val="en-US" w:eastAsia="zh-CN" w:bidi="ar-SA"/>
        </w:rPr>
        <w:t>限你单位自收到本处罚决定书之日起15日内，到我局开具20位缴款码，持20位缴款码缴至指定银行。逾期不缴纳罚款的，我局可以根据《中华人民共和国行政处罚法》第七十二条第一款第一项规定，每日按罚款数额的百分之三加处罚款。</w:t>
      </w:r>
      <w:r>
        <w:rPr>
          <w:rFonts w:hint="eastAsia" w:ascii="仿宋" w:hAnsi="仿宋" w:eastAsia="仿宋" w:cs="仿宋"/>
          <w:b w:val="0"/>
          <w:color w:val="auto"/>
          <w:kern w:val="2"/>
          <w:sz w:val="28"/>
          <w:szCs w:val="28"/>
          <w:lang w:val="en-US" w:eastAsia="zh-CN" w:bidi="ar-SA"/>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逾期不申请行政复议,不提起行政诉讼,又不履行本处罚决定的,我局将依法申请大同市平城区人民法院强制执行。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040" w:firstLineChars="18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 xml:space="preserve">大同市生态环境局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040" w:firstLineChars="18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2026年6月23日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DZkMTYzNDJlZDhkM2Q3MTI1YjgzNzViZjBjMTEifQ=="/>
  </w:docVars>
  <w:rsids>
    <w:rsidRoot w:val="00000000"/>
    <w:rsid w:val="00B1676A"/>
    <w:rsid w:val="0A4F578E"/>
    <w:rsid w:val="0CE63563"/>
    <w:rsid w:val="0EC231A3"/>
    <w:rsid w:val="13052D80"/>
    <w:rsid w:val="14AB1D97"/>
    <w:rsid w:val="1AA56941"/>
    <w:rsid w:val="1F0157F7"/>
    <w:rsid w:val="205271EC"/>
    <w:rsid w:val="20AA6B16"/>
    <w:rsid w:val="27355EB3"/>
    <w:rsid w:val="27FD10AD"/>
    <w:rsid w:val="29272AE1"/>
    <w:rsid w:val="39356805"/>
    <w:rsid w:val="3D343137"/>
    <w:rsid w:val="3D556613"/>
    <w:rsid w:val="4A443607"/>
    <w:rsid w:val="4DD80505"/>
    <w:rsid w:val="4EC30719"/>
    <w:rsid w:val="584872CC"/>
    <w:rsid w:val="59CE3DF2"/>
    <w:rsid w:val="5D1A1096"/>
    <w:rsid w:val="5ECF7BD2"/>
    <w:rsid w:val="659719E3"/>
    <w:rsid w:val="6A205B8C"/>
    <w:rsid w:val="6AB51579"/>
    <w:rsid w:val="6ADA3227"/>
    <w:rsid w:val="6B8D1E07"/>
    <w:rsid w:val="6EBB7212"/>
    <w:rsid w:val="7BDE3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1060</Words>
  <Characters>1125</Characters>
  <Lines>0</Lines>
  <Paragraphs>0</Paragraphs>
  <TotalTime>4</TotalTime>
  <ScaleCrop>false</ScaleCrop>
  <LinksUpToDate>false</LinksUpToDate>
  <CharactersWithSpaces>1126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2026-06-23T16:34:00Z</cp:lastPrinted>
  <dcterms:modified xsi:type="dcterms:W3CDTF">2026-07-07T16:51:58Z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0FC548D51E114D0D8E5223D852B384BC_13</vt:lpwstr>
  </property>
  <property fmtid="{D5CDD505-2E9C-101B-9397-08002B2CF9AE}" pid="4" name="KSOTemplateDocerSaveRecord">
    <vt:lpwstr>eyJoZGlkIjoiMDQ0MDI5NWJmZTAwNzQ5NzQ2MDBmZTZkMjk4ZmEwN2IiLCJ1c2VySWQiOiIzNTI1NTE3NDkifQ==</vt:lpwstr>
  </property>
</Properties>
</file>