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同环罚〔2026〕15号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当事人名称：大同市恒晟镁业有限责任公司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w:t>
      </w:r>
      <w:r>
        <w:rPr>
          <w:rFonts w:hint="eastAsia" w:ascii="仿宋_GB2312" w:hAnsi="仿宋_GB2312" w:eastAsia="仿宋_GB2312" w:cs="仿宋_GB2312"/>
          <w:kern w:val="2"/>
          <w:sz w:val="28"/>
          <w:szCs w:val="28"/>
          <w:u w:val="none"/>
          <w:lang w:val="en-US" w:eastAsia="zh-CN" w:bidi="ar-SA"/>
        </w:rPr>
        <w:t>阚新平</w:t>
      </w:r>
      <w:r>
        <w:rPr>
          <w:rFonts w:hint="eastAsia" w:ascii="仿宋_GB2312" w:hAnsi="仿宋_GB2312" w:eastAsia="仿宋_GB2312" w:cs="仿宋_GB2312"/>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w:t>
      </w:r>
      <w:r>
        <w:rPr>
          <w:rFonts w:hint="default" w:ascii="仿宋_GB2312" w:hAnsi="仿宋_GB2312" w:eastAsia="仿宋_GB2312" w:cs="仿宋_GB2312"/>
          <w:sz w:val="28"/>
          <w:szCs w:val="28"/>
          <w:u w:val="none"/>
          <w:lang w:val="en" w:eastAsia="zh-CN"/>
        </w:rPr>
        <w:t>***********</w:t>
      </w:r>
      <w:bookmarkStart w:id="0" w:name="_GoBack"/>
      <w:bookmarkEnd w:id="0"/>
      <w:r>
        <w:rPr>
          <w:rFonts w:hint="eastAsia" w:ascii="仿宋_GB2312" w:hAnsi="仿宋_GB2312" w:eastAsia="仿宋_GB2312" w:cs="仿宋_GB2312"/>
          <w:sz w:val="28"/>
          <w:szCs w:val="28"/>
          <w:u w:val="none"/>
          <w:lang w:val="en-US" w:eastAsia="zh-CN"/>
        </w:rPr>
        <w:t>888M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地址：大同市新荣区西村乡夏庄村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我局于2026年4月9日对你单位进行了调查，发现你单位实施了以下环境违法行为：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你单位六座金属煤冶炼还原炉在未完成退火，同时精炼炉内有高热余料的情况下，配套的废气处理设施未开启，该设施排放口对应安装的在线监控设施未开启</w:t>
      </w:r>
      <w:r>
        <w:rPr>
          <w:rFonts w:hint="eastAsia" w:ascii="仿宋_GB2312" w:hAnsi="仿宋_GB2312" w:eastAsia="仿宋_GB2312" w:cs="仿宋_GB2312"/>
          <w:sz w:val="28"/>
          <w:szCs w:val="28"/>
          <w:lang w:val="en-US" w:eastAsia="zh-CN"/>
        </w:rPr>
        <w:t>，以逃避监管方式违法排放污染物。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以上事实，有以下主要证据证明：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1、2026年4月9日</w:t>
      </w:r>
      <w:r>
        <w:rPr>
          <w:rFonts w:hint="eastAsia" w:ascii="仿宋_GB2312" w:hAnsi="仿宋_GB2312" w:eastAsia="仿宋_GB2312" w:cs="仿宋_GB2312"/>
          <w:sz w:val="28"/>
          <w:szCs w:val="28"/>
          <w:u w:val="none"/>
          <w:lang w:val="en-US" w:eastAsia="zh-CN"/>
        </w:rPr>
        <w:t>我局制作《现场检查（勘察）笔录》1份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2、2026年4月9日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《调查询问笔录》1份</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证明以上违法事实的存在；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3、2026年4月9日</w:t>
      </w:r>
      <w:r>
        <w:rPr>
          <w:rFonts w:hint="eastAsia" w:ascii="仿宋_GB2312" w:hAnsi="仿宋_GB2312" w:eastAsia="仿宋_GB2312" w:cs="仿宋_GB2312"/>
          <w:sz w:val="28"/>
          <w:szCs w:val="28"/>
          <w:u w:val="none"/>
          <w:lang w:val="en-US" w:eastAsia="zh-CN"/>
        </w:rPr>
        <w:t>我局</w:t>
      </w:r>
      <w:r>
        <w:rPr>
          <w:rFonts w:hint="eastAsia" w:ascii="仿宋_GB2312" w:hAnsi="仿宋_GB2312" w:eastAsia="仿宋_GB2312" w:cs="仿宋_GB2312"/>
          <w:sz w:val="28"/>
          <w:szCs w:val="28"/>
          <w:lang w:val="en-US" w:eastAsia="zh-CN"/>
        </w:rPr>
        <w:t>拍摄的现场照片5份，证明你单位冶炼炉、精炼炉在未完全完成退火的情况下对应的</w:t>
      </w:r>
      <w:r>
        <w:rPr>
          <w:rFonts w:hint="eastAsia" w:ascii="仿宋_GB2312" w:hAnsi="仿宋_GB2312" w:eastAsia="仿宋_GB2312" w:cs="仿宋_GB2312"/>
          <w:sz w:val="28"/>
          <w:szCs w:val="28"/>
          <w:u w:val="none"/>
          <w:lang w:val="en-US" w:eastAsia="zh-CN"/>
        </w:rPr>
        <w:t>污染防治设施未开启；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sz w:val="28"/>
          <w:szCs w:val="28"/>
          <w:lang w:val="en-US" w:eastAsia="zh-CN"/>
        </w:rPr>
        <w:t>4、2026年4月9日</w:t>
      </w:r>
      <w:r>
        <w:rPr>
          <w:rFonts w:hint="eastAsia" w:ascii="仿宋_GB2312" w:hAnsi="仿宋_GB2312" w:eastAsia="仿宋_GB2312" w:cs="仿宋_GB2312"/>
          <w:i w:val="0"/>
          <w:iCs w:val="0"/>
          <w:sz w:val="28"/>
          <w:szCs w:val="28"/>
          <w:u w:val="none"/>
          <w:lang w:val="en-US" w:eastAsia="zh-CN"/>
        </w:rPr>
        <w:t>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5、2026年4月9日你单位提供的以下资料：（1）《营业执照》复印件1份、（2）法人身份证复印件1份、</w:t>
      </w:r>
      <w:r>
        <w:rPr>
          <w:rFonts w:hint="eastAsia" w:ascii="仿宋_GB2312" w:hAnsi="仿宋_GB2312" w:eastAsia="仿宋_GB2312" w:cs="仿宋_GB2312"/>
          <w:color w:val="auto"/>
          <w:sz w:val="28"/>
          <w:szCs w:val="28"/>
          <w:lang w:val="en-US" w:eastAsia="zh-CN"/>
        </w:rPr>
        <w:t>（3）现场负责人身份证复印件1份、（4）授权委托书1份、</w:t>
      </w:r>
      <w:r>
        <w:rPr>
          <w:rFonts w:hint="eastAsia" w:ascii="仿宋_GB2312" w:hAnsi="仿宋_GB2312" w:eastAsia="仿宋_GB2312" w:cs="仿宋_GB2312"/>
          <w:sz w:val="28"/>
          <w:szCs w:val="28"/>
          <w:lang w:val="en-US" w:eastAsia="zh-CN"/>
        </w:rPr>
        <w:t>（5）《排污许可证》复印件1份、</w:t>
      </w:r>
      <w:r>
        <w:rPr>
          <w:rFonts w:hint="eastAsia" w:ascii="仿宋_GB2312" w:hAnsi="仿宋_GB2312" w:eastAsia="仿宋_GB2312" w:cs="仿宋_GB2312"/>
          <w:color w:val="auto"/>
          <w:sz w:val="28"/>
          <w:szCs w:val="28"/>
          <w:lang w:val="en-US" w:eastAsia="zh-CN"/>
        </w:rPr>
        <w:t>（6）企业名称变更核准通知书复印件1份、</w:t>
      </w:r>
      <w:r>
        <w:rPr>
          <w:rFonts w:hint="eastAsia" w:ascii="仿宋_GB2312" w:hAnsi="仿宋_GB2312" w:eastAsia="仿宋_GB2312" w:cs="仿宋_GB2312"/>
          <w:sz w:val="28"/>
          <w:szCs w:val="28"/>
          <w:lang w:val="en-US" w:eastAsia="zh-CN"/>
        </w:rPr>
        <w:t>（7）企事业单位突发环境事件应急预案备案表复印件1份、（8）</w:t>
      </w:r>
      <w:r>
        <w:rPr>
          <w:rFonts w:hint="eastAsia" w:ascii="仿宋_GB2312" w:hAnsi="仿宋_GB2312" w:eastAsia="仿宋_GB2312" w:cs="仿宋_GB2312"/>
          <w:color w:val="auto"/>
          <w:sz w:val="28"/>
          <w:szCs w:val="28"/>
          <w:lang w:val="en-US" w:eastAsia="zh-CN"/>
        </w:rPr>
        <w:t>《大同市恒晟焦化实业发展有限责任公司年产20万吨兰炭项目环境影响报告书的批复》</w:t>
      </w:r>
      <w:r>
        <w:rPr>
          <w:rFonts w:hint="eastAsia" w:ascii="仿宋_GB2312" w:hAnsi="仿宋_GB2312" w:eastAsia="仿宋_GB2312" w:cs="仿宋_GB2312"/>
          <w:sz w:val="28"/>
          <w:szCs w:val="28"/>
          <w:lang w:val="en-US" w:eastAsia="zh-CN"/>
        </w:rPr>
        <w:t>复印件1份、（9）《关于</w:t>
      </w:r>
      <w:r>
        <w:rPr>
          <w:rFonts w:hint="eastAsia" w:ascii="仿宋_GB2312" w:hAnsi="仿宋_GB2312" w:eastAsia="仿宋_GB2312" w:cs="仿宋_GB2312"/>
          <w:color w:val="auto"/>
          <w:sz w:val="28"/>
          <w:szCs w:val="28"/>
          <w:lang w:val="en-US" w:eastAsia="zh-CN"/>
        </w:rPr>
        <w:t>大同市恒晟镁业有限责任公司年产20万吨兰炭项目竣工环境保护验收的意见</w:t>
      </w:r>
      <w:r>
        <w:rPr>
          <w:rFonts w:hint="eastAsia" w:ascii="仿宋_GB2312" w:hAnsi="仿宋_GB2312" w:eastAsia="仿宋_GB2312" w:cs="仿宋_GB2312"/>
          <w:sz w:val="28"/>
          <w:szCs w:val="28"/>
          <w:lang w:val="en-US" w:eastAsia="zh-CN"/>
        </w:rPr>
        <w:t>》复印件1份、（10）《</w:t>
      </w:r>
      <w:r>
        <w:rPr>
          <w:rFonts w:hint="eastAsia" w:ascii="仿宋_GB2312" w:hAnsi="仿宋_GB2312" w:eastAsia="仿宋_GB2312" w:cs="仿宋_GB2312"/>
          <w:color w:val="auto"/>
          <w:sz w:val="28"/>
          <w:szCs w:val="28"/>
          <w:lang w:val="en-US" w:eastAsia="zh-CN"/>
        </w:rPr>
        <w:t>大同市恒晟焦化实业有限责任公司万吨镁合金技术改造工程环境影响报告书</w:t>
      </w:r>
      <w:r>
        <w:rPr>
          <w:rFonts w:hint="eastAsia" w:ascii="仿宋_GB2312" w:hAnsi="仿宋_GB2312" w:eastAsia="仿宋_GB2312" w:cs="仿宋_GB2312"/>
          <w:sz w:val="28"/>
          <w:szCs w:val="28"/>
          <w:lang w:val="en-US" w:eastAsia="zh-CN"/>
        </w:rPr>
        <w:t>的批复》复印件1份、（11）《关于</w:t>
      </w:r>
      <w:r>
        <w:rPr>
          <w:rFonts w:hint="eastAsia" w:ascii="仿宋_GB2312" w:hAnsi="仿宋_GB2312" w:eastAsia="仿宋_GB2312" w:cs="仿宋_GB2312"/>
          <w:color w:val="auto"/>
          <w:sz w:val="28"/>
          <w:szCs w:val="28"/>
          <w:lang w:val="en-US" w:eastAsia="zh-CN"/>
        </w:rPr>
        <w:t>大同市恒晟镁业有限责任公司镁合金技术改造项目竣工环境保护验收的意见</w:t>
      </w:r>
      <w:r>
        <w:rPr>
          <w:rFonts w:hint="eastAsia" w:ascii="仿宋_GB2312" w:hAnsi="仿宋_GB2312" w:eastAsia="仿宋_GB2312" w:cs="仿宋_GB2312"/>
          <w:sz w:val="28"/>
          <w:szCs w:val="28"/>
          <w:lang w:val="en-US" w:eastAsia="zh-CN"/>
        </w:rPr>
        <w:t>》复印件1份、（12）《</w:t>
      </w:r>
      <w:r>
        <w:rPr>
          <w:rFonts w:hint="eastAsia" w:ascii="仿宋_GB2312" w:hAnsi="仿宋_GB2312" w:eastAsia="仿宋_GB2312" w:cs="仿宋_GB2312"/>
          <w:color w:val="auto"/>
          <w:sz w:val="28"/>
          <w:szCs w:val="28"/>
          <w:lang w:val="en-US" w:eastAsia="zh-CN"/>
        </w:rPr>
        <w:t>大同市恒晟镁业有限责任公司环保配套升级改造工程建设项目环境影响登记表</w:t>
      </w:r>
      <w:r>
        <w:rPr>
          <w:rFonts w:hint="eastAsia" w:ascii="仿宋_GB2312" w:hAnsi="仿宋_GB2312" w:eastAsia="仿宋_GB2312" w:cs="仿宋_GB2312"/>
          <w:sz w:val="28"/>
          <w:szCs w:val="28"/>
          <w:lang w:val="en-US" w:eastAsia="zh-CN"/>
        </w:rPr>
        <w:t>》复印件1份、（13）《污染源在线监测系统设备运营维保服务合同》复印件1份；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6、2026年5月21日我局提供责令整改复查记录表1份，证明你单位整改情况。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你单位上述行为违反《排污许可管理条例》第十七条第二款“排污单位应当遵守排污许可证规定，按照生态环境管理要求运行和维护污染防治设施，建立环境管理制度，严格控制污染物排放”的规定。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我局于2026年6月16日以《行政处罚事先告知书》（同环罚告〔2026〕14号）告知你单位陈述申辩和申请听证的权利，期限内你单位未进行陈述申辩，未申请听证。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依据《排污许可管理条例》第三十四条第二项</w:t>
      </w:r>
      <w:r>
        <w:rPr>
          <w:rFonts w:hint="eastAsia" w:ascii="仿宋_GB2312" w:hAnsi="仿宋_GB2312" w:eastAsia="仿宋_GB2312" w:cs="仿宋_GB2312"/>
          <w:color w:val="auto"/>
          <w:sz w:val="28"/>
          <w:szCs w:val="28"/>
          <w:lang w:val="en-US" w:eastAsia="zh-CN"/>
        </w:rPr>
        <w:t>“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的规定</w:t>
      </w:r>
      <w:r>
        <w:rPr>
          <w:rFonts w:hint="eastAsia" w:ascii="仿宋_GB2312" w:hAnsi="仿宋_GB2312" w:eastAsia="仿宋_GB2312" w:cs="仿宋_GB2312"/>
          <w:sz w:val="28"/>
          <w:szCs w:val="28"/>
          <w:lang w:val="en-US" w:eastAsia="zh-CN"/>
        </w:rPr>
        <w:t>，参照山西省生态环境厅《生态环境行政处罚裁量基准》PW-4，</w:t>
      </w:r>
      <w:r>
        <w:rPr>
          <w:rFonts w:hint="eastAsia" w:ascii="仿宋_GB2312" w:hAnsi="仿宋_GB2312" w:eastAsia="仿宋_GB2312" w:cs="仿宋_GB2312"/>
          <w:i w:val="0"/>
          <w:iCs w:val="0"/>
          <w:color w:val="auto"/>
          <w:sz w:val="28"/>
          <w:szCs w:val="28"/>
          <w:u w:val="none"/>
          <w:lang w:val="en-US" w:eastAsia="zh-CN"/>
        </w:rPr>
        <w:t>综合你单位违法行为类型、违法行为持续时间、废气去向、废气类别、排污许可管理类别、整改情况、是否造成社会影响和生态破坏、企业规模大小等裁量要素进行裁量，</w:t>
      </w:r>
      <w:r>
        <w:rPr>
          <w:rFonts w:hint="eastAsia" w:ascii="仿宋_GB2312" w:hAnsi="仿宋_GB2312" w:eastAsia="仿宋_GB2312" w:cs="仿宋_GB2312"/>
          <w:sz w:val="28"/>
          <w:szCs w:val="28"/>
          <w:lang w:val="en-US" w:eastAsia="zh-CN"/>
        </w:rPr>
        <w:t>我局决定对你单位作出如下行政处罚：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罚款叁拾肆万元。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大同市生态环境局</w:t>
      </w: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jc w:val="righ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2026年6月25日</w:t>
      </w:r>
    </w:p>
    <w:sectPr>
      <w:pgSz w:w="11906" w:h="16838"/>
      <w:pgMar w:top="1383" w:right="1800" w:bottom="138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NDcyNGE4N2MwOWQ0ZjUyNWIzYTczMTVhNzFmOGMifQ=="/>
  </w:docVars>
  <w:rsids>
    <w:rsidRoot w:val="00000000"/>
    <w:rsid w:val="000B329F"/>
    <w:rsid w:val="00EB1381"/>
    <w:rsid w:val="01851C83"/>
    <w:rsid w:val="03323B24"/>
    <w:rsid w:val="03360323"/>
    <w:rsid w:val="03C42EE4"/>
    <w:rsid w:val="03D97D5A"/>
    <w:rsid w:val="04811869"/>
    <w:rsid w:val="094B169C"/>
    <w:rsid w:val="0BCC46DA"/>
    <w:rsid w:val="0BDA6C5D"/>
    <w:rsid w:val="0E0428F4"/>
    <w:rsid w:val="104A4BA3"/>
    <w:rsid w:val="1149766B"/>
    <w:rsid w:val="120451D4"/>
    <w:rsid w:val="1420150B"/>
    <w:rsid w:val="15453991"/>
    <w:rsid w:val="157E734E"/>
    <w:rsid w:val="165E330A"/>
    <w:rsid w:val="1A4A17E5"/>
    <w:rsid w:val="1A6B2956"/>
    <w:rsid w:val="1A7016AA"/>
    <w:rsid w:val="1FC0715B"/>
    <w:rsid w:val="25AB381F"/>
    <w:rsid w:val="27010B22"/>
    <w:rsid w:val="27112FDB"/>
    <w:rsid w:val="2752126F"/>
    <w:rsid w:val="277C6183"/>
    <w:rsid w:val="27A10D15"/>
    <w:rsid w:val="286B6B27"/>
    <w:rsid w:val="288F02F8"/>
    <w:rsid w:val="2ADC4E33"/>
    <w:rsid w:val="2B16210A"/>
    <w:rsid w:val="2BAD6569"/>
    <w:rsid w:val="2C2422F5"/>
    <w:rsid w:val="2C7C276F"/>
    <w:rsid w:val="2CD7257D"/>
    <w:rsid w:val="2CF60864"/>
    <w:rsid w:val="2D940987"/>
    <w:rsid w:val="2F957523"/>
    <w:rsid w:val="31E367AE"/>
    <w:rsid w:val="33A87367"/>
    <w:rsid w:val="35FE5964"/>
    <w:rsid w:val="37886519"/>
    <w:rsid w:val="3CC9291F"/>
    <w:rsid w:val="40436D96"/>
    <w:rsid w:val="40994A60"/>
    <w:rsid w:val="414014A0"/>
    <w:rsid w:val="423430EB"/>
    <w:rsid w:val="43295156"/>
    <w:rsid w:val="45240818"/>
    <w:rsid w:val="466B2534"/>
    <w:rsid w:val="46C24835"/>
    <w:rsid w:val="4B182BCD"/>
    <w:rsid w:val="4B2F5A81"/>
    <w:rsid w:val="4B657F50"/>
    <w:rsid w:val="4CE1674C"/>
    <w:rsid w:val="4E30647F"/>
    <w:rsid w:val="4F9C377C"/>
    <w:rsid w:val="50E720C7"/>
    <w:rsid w:val="52A11128"/>
    <w:rsid w:val="52B849C1"/>
    <w:rsid w:val="530B0183"/>
    <w:rsid w:val="54B3645A"/>
    <w:rsid w:val="56484640"/>
    <w:rsid w:val="58426C8B"/>
    <w:rsid w:val="58B06432"/>
    <w:rsid w:val="58EB6B19"/>
    <w:rsid w:val="5B0F2B92"/>
    <w:rsid w:val="5B3F5F54"/>
    <w:rsid w:val="5B5453B2"/>
    <w:rsid w:val="5C3C0B70"/>
    <w:rsid w:val="5CA16EC6"/>
    <w:rsid w:val="5D005D60"/>
    <w:rsid w:val="5D605360"/>
    <w:rsid w:val="5EAE4B05"/>
    <w:rsid w:val="617F52FC"/>
    <w:rsid w:val="619072B1"/>
    <w:rsid w:val="61E33F36"/>
    <w:rsid w:val="62DA63F9"/>
    <w:rsid w:val="65206452"/>
    <w:rsid w:val="66977963"/>
    <w:rsid w:val="67D174C2"/>
    <w:rsid w:val="6869748D"/>
    <w:rsid w:val="68A73B34"/>
    <w:rsid w:val="68CD3373"/>
    <w:rsid w:val="6AD01029"/>
    <w:rsid w:val="6CF37CE2"/>
    <w:rsid w:val="6DF4073C"/>
    <w:rsid w:val="6E2B1EBA"/>
    <w:rsid w:val="6E9207A8"/>
    <w:rsid w:val="71724535"/>
    <w:rsid w:val="72C83F3E"/>
    <w:rsid w:val="735237D7"/>
    <w:rsid w:val="74574EC5"/>
    <w:rsid w:val="754C614D"/>
    <w:rsid w:val="76FC4074"/>
    <w:rsid w:val="77690189"/>
    <w:rsid w:val="77C90B80"/>
    <w:rsid w:val="7C861275"/>
    <w:rsid w:val="7CD16F56"/>
    <w:rsid w:val="7E426728"/>
    <w:rsid w:val="B67EC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 w:type="paragraph" w:customStyle="1" w:styleId="6">
    <w:name w:val="Table Text"/>
    <w:basedOn w:val="1"/>
    <w:semiHidden/>
    <w:qFormat/>
    <w:uiPriority w:val="0"/>
    <w:rPr>
      <w:rFonts w:ascii="仿宋" w:hAnsi="仿宋" w:eastAsia="仿宋" w:cs="仿宋"/>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1361</Words>
  <Characters>1461</Characters>
  <Lines>0</Lines>
  <Paragraphs>0</Paragraphs>
  <TotalTime>1</TotalTime>
  <ScaleCrop>false</ScaleCrop>
  <LinksUpToDate>false</LinksUpToDate>
  <CharactersWithSpaces>1463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2024-04-25T11:30:00Z</dcterms:created>
  <dc:creator>Dell</dc:creator>
  <cp:lastModifiedBy>greatwall</cp:lastModifiedBy>
  <cp:lastPrinted>2026-01-23T09:33:00Z</cp:lastPrinted>
  <dcterms:modified xsi:type="dcterms:W3CDTF">2026-06-30T16:19:17Z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377E02C4068D4281A438D5F4C92FB4DE_13</vt:lpwstr>
  </property>
  <property fmtid="{D5CDD505-2E9C-101B-9397-08002B2CF9AE}" pid="4" name="KSOTemplateDocerSaveRecord">
    <vt:lpwstr>eyJoZGlkIjoiMjY2NDcyNGE4N2MwOWQ0ZjUyNWIzYTczMTVhNzFmOGMiLCJ1c2VySWQiOiI3MjUwNzY3MDYifQ==</vt:lpwstr>
  </property>
</Properties>
</file>