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u w:val="none"/>
        </w:rPr>
      </w:pPr>
      <w:r>
        <w:rPr>
          <w:rFonts w:hint="eastAsia" w:ascii="方正小标宋简体" w:hAnsi="方正小标宋简体" w:eastAsia="方正小标宋简体" w:cs="方正小标宋简体"/>
          <w:b w:val="0"/>
          <w:bCs w:val="0"/>
          <w:sz w:val="44"/>
          <w:szCs w:val="44"/>
          <w:u w:val="none"/>
          <w:lang w:val="en-US" w:eastAsia="zh-CN"/>
        </w:rPr>
        <w:t>大同</w:t>
      </w:r>
      <w:r>
        <w:rPr>
          <w:rFonts w:hint="eastAsia" w:ascii="方正小标宋简体" w:hAnsi="方正小标宋简体" w:eastAsia="方正小标宋简体" w:cs="方正小标宋简体"/>
          <w:b w:val="0"/>
          <w:bCs w:val="0"/>
          <w:sz w:val="44"/>
          <w:szCs w:val="44"/>
          <w:u w:val="none"/>
          <w:lang w:eastAsia="zh-CN"/>
        </w:rPr>
        <w:t>市</w:t>
      </w:r>
      <w:r>
        <w:rPr>
          <w:rFonts w:hint="eastAsia" w:ascii="方正小标宋简体" w:hAnsi="方正小标宋简体" w:eastAsia="方正小标宋简体" w:cs="方正小标宋简体"/>
          <w:b w:val="0"/>
          <w:bCs w:val="0"/>
          <w:sz w:val="44"/>
          <w:szCs w:val="44"/>
          <w:u w:val="none"/>
        </w:rPr>
        <w:t>生态环境局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u w:val="none"/>
        </w:rPr>
      </w:pPr>
      <w:r>
        <w:rPr>
          <w:rFonts w:hint="eastAsia" w:ascii="方正小标宋简体" w:hAnsi="方正小标宋简体" w:eastAsia="方正小标宋简体" w:cs="方正小标宋简体"/>
          <w:b w:val="0"/>
          <w:bCs w:val="0"/>
          <w:sz w:val="44"/>
          <w:szCs w:val="44"/>
          <w:u w:val="none"/>
        </w:rPr>
        <w:t>行政处罚决定书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CESI仿宋-GB2312" w:hAnsi="CESI仿宋-GB2312" w:eastAsia="CESI仿宋-GB2312" w:cs="CESI仿宋-GB2312"/>
          <w:sz w:val="32"/>
          <w:szCs w:val="32"/>
          <w:u w:val="none"/>
          <w:lang w:val="en-US" w:eastAsia="zh-CN"/>
        </w:rPr>
      </w:pPr>
      <w:r>
        <w:rPr>
          <w:rFonts w:hint="eastAsia" w:ascii="仿宋_GB2312" w:hAnsi="仿宋_GB2312" w:eastAsia="仿宋_GB2312" w:cs="仿宋_GB2312"/>
          <w:sz w:val="32"/>
          <w:szCs w:val="32"/>
          <w:u w:val="none"/>
          <w:lang w:val="en-US" w:eastAsia="zh-CN"/>
        </w:rPr>
        <w:t>同环罚〔2025〕13号</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8"/>
          <w:szCs w:val="28"/>
          <w:u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当事人名称：灵丘县胜腾煤业有限公司</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法定代表人：刘彦军</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统一社会信用代码：911</w:t>
      </w:r>
      <w:r>
        <w:rPr>
          <w:rFonts w:hint="default" w:ascii="仿宋_GB2312" w:hAnsi="仿宋_GB2312" w:eastAsia="仿宋_GB2312" w:cs="仿宋_GB2312"/>
          <w:sz w:val="28"/>
          <w:szCs w:val="28"/>
          <w:u w:val="none"/>
          <w:lang w:val="en" w:eastAsia="zh-CN"/>
        </w:rPr>
        <w:t>***********</w:t>
      </w:r>
      <w:r>
        <w:rPr>
          <w:rFonts w:hint="eastAsia" w:ascii="仿宋_GB2312" w:hAnsi="仿宋_GB2312" w:eastAsia="仿宋_GB2312" w:cs="仿宋_GB2312"/>
          <w:sz w:val="28"/>
          <w:szCs w:val="28"/>
          <w:u w:val="none"/>
          <w:lang w:val="en-US" w:eastAsia="zh-CN"/>
        </w:rPr>
        <w:t>C79M</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default"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地址：山西省大同市灵丘县大涧村西北四号井</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我局于2025年8月14日对你单位进行了调查，发现你单位实施了以下环境违法行为：</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你单位建有一座5040㎡全封闭式煤棚，院内约3000吨原煤未采取全封闭措施露天堆存，易产生扬尘污染。</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以</w:t>
      </w:r>
      <w:r>
        <w:rPr>
          <w:rFonts w:hint="eastAsia" w:ascii="仿宋_GB2312" w:hAnsi="仿宋_GB2312" w:eastAsia="仿宋_GB2312" w:cs="仿宋_GB2312"/>
          <w:sz w:val="28"/>
          <w:szCs w:val="28"/>
        </w:rPr>
        <w:t>上事实，有</w:t>
      </w:r>
      <w:r>
        <w:rPr>
          <w:rFonts w:hint="eastAsia" w:ascii="仿宋_GB2312" w:hAnsi="仿宋_GB2312" w:eastAsia="仿宋_GB2312" w:cs="仿宋_GB2312"/>
          <w:sz w:val="28"/>
          <w:szCs w:val="28"/>
          <w:lang w:val="en-US" w:eastAsia="zh-CN"/>
        </w:rPr>
        <w:t>以下证据证明：</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1、2025年8月14日我局制作《现场检查（勘察）笔录》1份、</w:t>
      </w:r>
      <w:r>
        <w:rPr>
          <w:rFonts w:hint="eastAsia" w:ascii="仿宋_GB2312" w:hAnsi="仿宋_GB2312" w:eastAsia="仿宋_GB2312" w:cs="仿宋_GB2312"/>
          <w:sz w:val="28"/>
          <w:szCs w:val="28"/>
          <w:lang w:val="en-US" w:eastAsia="zh-CN"/>
        </w:rPr>
        <w:t>2025年8月16日</w:t>
      </w:r>
      <w:r>
        <w:rPr>
          <w:rFonts w:hint="eastAsia" w:ascii="仿宋_GB2312" w:hAnsi="仿宋_GB2312" w:eastAsia="仿宋_GB2312" w:cs="仿宋_GB2312"/>
          <w:sz w:val="28"/>
          <w:szCs w:val="28"/>
          <w:u w:val="none"/>
          <w:lang w:val="en-US" w:eastAsia="zh-CN"/>
        </w:rPr>
        <w:t>我局制作</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u w:val="none"/>
          <w:lang w:val="en-US" w:eastAsia="zh-CN"/>
        </w:rPr>
        <w:t>调查</w:t>
      </w:r>
      <w:r>
        <w:rPr>
          <w:rFonts w:hint="eastAsia" w:ascii="仿宋_GB2312" w:hAnsi="仿宋_GB2312" w:eastAsia="仿宋_GB2312" w:cs="仿宋_GB2312"/>
          <w:sz w:val="28"/>
          <w:szCs w:val="28"/>
          <w:lang w:val="en-US" w:eastAsia="zh-CN"/>
        </w:rPr>
        <w:t>询</w:t>
      </w:r>
      <w:r>
        <w:rPr>
          <w:rFonts w:hint="eastAsia" w:ascii="仿宋_GB2312" w:hAnsi="仿宋_GB2312" w:eastAsia="仿宋_GB2312" w:cs="仿宋_GB2312"/>
          <w:sz w:val="28"/>
          <w:szCs w:val="28"/>
          <w:u w:val="none"/>
          <w:lang w:val="en-US" w:eastAsia="zh-CN"/>
        </w:rPr>
        <w:t>问笔录》1份，证明以上违法事实的存在；</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i w:val="0"/>
          <w:iCs w:val="0"/>
          <w:sz w:val="28"/>
          <w:szCs w:val="28"/>
          <w:u w:val="none"/>
          <w:lang w:val="en-US" w:eastAsia="zh-CN"/>
        </w:rPr>
        <w:t>2、2025年8月14日我局执法人员拍摄现场照片2份，</w:t>
      </w:r>
      <w:r>
        <w:rPr>
          <w:rFonts w:hint="eastAsia" w:ascii="仿宋_GB2312" w:hAnsi="仿宋_GB2312" w:eastAsia="仿宋_GB2312" w:cs="仿宋_GB2312"/>
          <w:sz w:val="28"/>
          <w:szCs w:val="28"/>
          <w:lang w:val="en-US" w:eastAsia="zh-CN"/>
        </w:rPr>
        <w:t>证明你单位</w:t>
      </w:r>
      <w:r>
        <w:rPr>
          <w:rFonts w:hint="eastAsia" w:ascii="仿宋_GB2312" w:hAnsi="仿宋_GB2312" w:eastAsia="仿宋_GB2312" w:cs="仿宋_GB2312"/>
          <w:sz w:val="28"/>
          <w:szCs w:val="28"/>
          <w:u w:val="none"/>
          <w:lang w:val="en-US" w:eastAsia="zh-CN"/>
        </w:rPr>
        <w:t>建有一座5040㎡全封闭式煤棚，院内</w:t>
      </w:r>
      <w:r>
        <w:rPr>
          <w:rFonts w:hint="eastAsia" w:ascii="仿宋_GB2312" w:hAnsi="仿宋_GB2312" w:eastAsia="仿宋_GB2312" w:cs="仿宋_GB2312"/>
          <w:sz w:val="28"/>
          <w:szCs w:val="28"/>
          <w:lang w:val="en-US" w:eastAsia="zh-CN"/>
        </w:rPr>
        <w:t>约3000吨</w:t>
      </w:r>
      <w:r>
        <w:rPr>
          <w:rFonts w:hint="eastAsia" w:ascii="仿宋_GB2312" w:hAnsi="仿宋_GB2312" w:eastAsia="仿宋_GB2312" w:cs="仿宋_GB2312"/>
          <w:sz w:val="28"/>
          <w:szCs w:val="28"/>
          <w:u w:val="none"/>
          <w:lang w:val="en-US" w:eastAsia="zh-CN"/>
        </w:rPr>
        <w:t>原煤未采取全封闭措施</w:t>
      </w:r>
      <w:r>
        <w:rPr>
          <w:rFonts w:hint="eastAsia" w:ascii="仿宋_GB2312" w:hAnsi="仿宋_GB2312" w:eastAsia="仿宋_GB2312" w:cs="仿宋_GB2312"/>
          <w:sz w:val="28"/>
          <w:szCs w:val="28"/>
          <w:lang w:val="en-US" w:eastAsia="zh-CN"/>
        </w:rPr>
        <w:t>露天堆存；</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仿宋_GB2312" w:hAnsi="仿宋_GB2312" w:eastAsia="仿宋_GB2312" w:cs="仿宋_GB2312"/>
          <w:i w:val="0"/>
          <w:iCs w:val="0"/>
          <w:sz w:val="28"/>
          <w:szCs w:val="28"/>
          <w:u w:val="none"/>
          <w:lang w:val="en-US" w:eastAsia="zh-CN"/>
        </w:rPr>
      </w:pPr>
      <w:r>
        <w:rPr>
          <w:rFonts w:hint="eastAsia" w:ascii="仿宋_GB2312" w:hAnsi="仿宋_GB2312" w:eastAsia="仿宋_GB2312" w:cs="仿宋_GB2312"/>
          <w:i w:val="0"/>
          <w:iCs w:val="0"/>
          <w:sz w:val="28"/>
          <w:szCs w:val="28"/>
          <w:u w:val="none"/>
          <w:lang w:val="en-US" w:eastAsia="zh-CN"/>
        </w:rPr>
        <w:t>3、2025年8月14日我局提供执法人员的执法证复印件4份，证明执法人员的身份和资格；</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i w:val="0"/>
          <w:iCs w:val="0"/>
          <w:sz w:val="28"/>
          <w:szCs w:val="28"/>
          <w:u w:val="none"/>
          <w:lang w:val="en-US" w:eastAsia="zh-CN"/>
        </w:rPr>
        <w:t>4、2025年8月14日你单位提供的以下资料：</w:t>
      </w:r>
      <w:r>
        <w:rPr>
          <w:rFonts w:hint="eastAsia" w:ascii="仿宋_GB2312" w:hAnsi="仿宋_GB2312" w:eastAsia="仿宋_GB2312" w:cs="仿宋_GB2312"/>
          <w:sz w:val="28"/>
          <w:szCs w:val="28"/>
          <w:lang w:val="en-US" w:eastAsia="zh-CN"/>
        </w:rPr>
        <w:t>（1）《营业执照》复印件1份、（2）法人身份证复印件1份、（3）现场负责人身份证复印件1份、（4）授权委托书1份、（5）《固定污染源排污许登记回执》复印件1份、（6）《企业事业单位突发环境事件应急预案备案表》复印件1份、（7）《煤厂项目环境影响报告表的批复》复印件1份、（8）《建设项目竣工环境保护验收登记表》复印件1份</w:t>
      </w:r>
      <w:r>
        <w:rPr>
          <w:rFonts w:hint="eastAsia" w:ascii="仿宋_GB2312" w:hAnsi="仿宋_GB2312" w:eastAsia="仿宋_GB2312" w:cs="仿宋_GB2312"/>
          <w:i w:val="0"/>
          <w:iCs w:val="0"/>
          <w:sz w:val="28"/>
          <w:szCs w:val="28"/>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你单位的上述行为违反了《中华人民共和国大气污染防治法》第七十二条第一款的规定。</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我局于2025年9月24日以《行政处罚事先告知书》（同环罚告〔2025〕13号）告知你单位陈述申辩的权利，期限内你单位未进行陈述申辩。</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b w:val="0"/>
          <w:i w:val="0"/>
          <w:iCs w:val="0"/>
          <w:kern w:val="2"/>
          <w:sz w:val="28"/>
          <w:szCs w:val="28"/>
          <w:u w:val="none"/>
          <w:lang w:val="en-US" w:eastAsia="zh-CN" w:bidi="ar-SA"/>
        </w:rPr>
        <w:t>依据</w:t>
      </w:r>
      <w:r>
        <w:rPr>
          <w:rFonts w:hint="eastAsia" w:ascii="仿宋_GB2312" w:hAnsi="仿宋_GB2312" w:eastAsia="仿宋_GB2312" w:cs="仿宋_GB2312"/>
          <w:i w:val="0"/>
          <w:iCs w:val="0"/>
          <w:sz w:val="28"/>
          <w:szCs w:val="28"/>
          <w:u w:val="none"/>
          <w:lang w:val="en-US" w:eastAsia="zh-CN"/>
        </w:rPr>
        <w:t>《中华人民共和国大气污染防治法》</w:t>
      </w:r>
      <w:r>
        <w:rPr>
          <w:rFonts w:hint="eastAsia" w:ascii="仿宋_GB2312" w:hAnsi="仿宋_GB2312" w:eastAsia="仿宋_GB2312" w:cs="仿宋_GB2312"/>
          <w:i w:val="0"/>
          <w:iCs w:val="0"/>
          <w:color w:val="auto"/>
          <w:sz w:val="28"/>
          <w:szCs w:val="28"/>
          <w:u w:val="none"/>
          <w:lang w:val="en-US" w:eastAsia="zh-CN"/>
        </w:rPr>
        <w:t>第一百一十七条第一项</w:t>
      </w:r>
      <w:bookmarkStart w:id="0" w:name="_GoBack"/>
      <w:bookmarkEnd w:id="0"/>
      <w:r>
        <w:rPr>
          <w:rFonts w:hint="eastAsia" w:ascii="仿宋_GB2312" w:hAnsi="仿宋_GB2312" w:eastAsia="仿宋_GB2312" w:cs="仿宋_GB2312"/>
          <w:i w:val="0"/>
          <w:iCs w:val="0"/>
          <w:color w:val="auto"/>
          <w:sz w:val="28"/>
          <w:szCs w:val="28"/>
          <w:u w:val="none"/>
          <w:lang w:val="en-US" w:eastAsia="zh-CN"/>
        </w:rPr>
        <w:t>的规定</w:t>
      </w:r>
      <w:r>
        <w:rPr>
          <w:rFonts w:hint="eastAsia" w:ascii="仿宋_GB2312" w:hAnsi="仿宋_GB2312" w:eastAsia="仿宋_GB2312" w:cs="仿宋_GB2312"/>
          <w:sz w:val="28"/>
          <w:szCs w:val="28"/>
          <w:lang w:val="en-US" w:eastAsia="zh-CN"/>
        </w:rPr>
        <w:t>，参照山西省生态环境厅《生态环境行政处罚裁量基准》Q-23</w:t>
      </w:r>
      <w:r>
        <w:rPr>
          <w:rFonts w:hint="eastAsia" w:ascii="仿宋_GB2312" w:hAnsi="仿宋_GB2312" w:eastAsia="仿宋_GB2312" w:cs="仿宋_GB2312"/>
          <w:i w:val="0"/>
          <w:iCs w:val="0"/>
          <w:sz w:val="28"/>
          <w:szCs w:val="28"/>
          <w:u w:val="none"/>
          <w:lang w:val="en-US" w:eastAsia="zh-CN"/>
        </w:rPr>
        <w:t>，</w:t>
      </w:r>
      <w:r>
        <w:rPr>
          <w:rFonts w:hint="eastAsia" w:ascii="仿宋_GB2312" w:hAnsi="仿宋_GB2312" w:eastAsia="仿宋_GB2312" w:cs="仿宋_GB2312"/>
          <w:i w:val="0"/>
          <w:iCs w:val="0"/>
          <w:color w:val="auto"/>
          <w:sz w:val="28"/>
          <w:szCs w:val="28"/>
          <w:u w:val="none"/>
          <w:lang w:val="en-US" w:eastAsia="zh-CN"/>
        </w:rPr>
        <w:t>综合违法行为的排污去向、物料储量、违法行为持续时间、整改情况、企业规模大小、社会影响等裁量要素进行裁量，我局决定对你单位作出如下行政处罚：</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罚款贰万肆仟元。</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fldChar w:fldCharType="begin"/>
      </w:r>
      <w:r>
        <w:rPr>
          <w:rFonts w:hint="eastAsia" w:ascii="仿宋_GB2312" w:hAnsi="仿宋_GB2312" w:eastAsia="仿宋_GB2312" w:cs="仿宋_GB2312"/>
          <w:i w:val="0"/>
          <w:iCs w:val="0"/>
          <w:color w:val="auto"/>
          <w:sz w:val="28"/>
          <w:szCs w:val="28"/>
          <w:u w:val="none"/>
          <w:lang w:val="en-US" w:eastAsia="zh-CN"/>
        </w:rPr>
        <w:instrText xml:space="preserve"> HYPERLINK "mailto:根据《中华人民共和国行政处罚法》和《罚款决定与罚款收缴分离实施办法》的规定，你公司接到本处罚决定书后，请即提供你公司全称、统一社会信用代码、缴款办理人姓名、联系电话和身份证号相关信息（送达回执载明或发送至邮箱llssthjjfsjk@163.com），到我局开具电子《非税收入一般缴款书（缴款通知）》；并在收到本处罚决定书的15日内，将应缴款项按照缴款书中的缴款方式缴入吕梁市财政专户或吕梁市财政汇缴专户。" </w:instrText>
      </w:r>
      <w:r>
        <w:rPr>
          <w:rFonts w:hint="eastAsia" w:ascii="仿宋_GB2312" w:hAnsi="仿宋_GB2312" w:eastAsia="仿宋_GB2312" w:cs="仿宋_GB2312"/>
          <w:i w:val="0"/>
          <w:iCs w:val="0"/>
          <w:color w:val="auto"/>
          <w:sz w:val="28"/>
          <w:szCs w:val="28"/>
          <w:u w:val="none"/>
          <w:lang w:val="en-US" w:eastAsia="zh-CN"/>
        </w:rPr>
        <w:fldChar w:fldCharType="separate"/>
      </w:r>
      <w:r>
        <w:rPr>
          <w:rFonts w:hint="eastAsia" w:ascii="仿宋_GB2312" w:hAnsi="仿宋_GB2312" w:eastAsia="仿宋_GB2312" w:cs="仿宋_GB2312"/>
          <w:i w:val="0"/>
          <w:iCs w:val="0"/>
          <w:color w:val="auto"/>
          <w:sz w:val="28"/>
          <w:szCs w:val="28"/>
          <w:u w:val="none"/>
          <w:lang w:val="en-US" w:eastAsia="zh-CN"/>
        </w:rPr>
        <w:t>限于接到本处罚决定之日起十五日内，到指定的银行或者通过电 子支付系统缴纳罚款。逾期不缴纳罚款的，我局依据《中华人民共和国行政处罚法》第七十二条第一款第一项的规定，可以每日按罚款数额的百分之三加处罚款。</w:t>
      </w:r>
      <w:r>
        <w:rPr>
          <w:rFonts w:hint="eastAsia" w:ascii="仿宋_GB2312" w:hAnsi="仿宋_GB2312" w:eastAsia="仿宋_GB2312" w:cs="仿宋_GB2312"/>
          <w:i w:val="0"/>
          <w:iCs w:val="0"/>
          <w:color w:val="auto"/>
          <w:sz w:val="28"/>
          <w:szCs w:val="28"/>
          <w:u w:val="none"/>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你单位如不服本处罚决定,可在收到本处罚决定书之日起六十日内向大同市人民政府申请行政复议,也可以在六个月内向大同市平城区人民法院提起行政诉讼。申请行政复议或者提起行政诉讼,不停止行政处罚决定的执行。</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逾期不申请行政复议,不提起行政诉讼,又不履行本处罚决定的,我局将依法申请大同市平城区人民法院强制执行。</w:t>
      </w:r>
    </w:p>
    <w:p>
      <w:pPr>
        <w:keepNext w:val="0"/>
        <w:keepLines w:val="0"/>
        <w:pageBreakBefore w:val="0"/>
        <w:widowControl w:val="0"/>
        <w:kinsoku/>
        <w:wordWrap/>
        <w:overflowPunct/>
        <w:topLinePunct w:val="0"/>
        <w:autoSpaceDE/>
        <w:autoSpaceDN/>
        <w:bidi w:val="0"/>
        <w:adjustRightInd/>
        <w:snapToGrid/>
        <w:spacing w:line="460" w:lineRule="exact"/>
        <w:ind w:firstLine="5040" w:firstLineChars="1800"/>
        <w:textAlignment w:val="auto"/>
        <w:rPr>
          <w:rFonts w:hint="eastAsia" w:ascii="仿宋_GB2312" w:hAnsi="仿宋_GB2312" w:eastAsia="仿宋_GB2312" w:cs="仿宋_GB2312"/>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5040" w:firstLineChars="1800"/>
        <w:textAlignment w:val="auto"/>
        <w:rPr>
          <w:rFonts w:hint="eastAsia" w:ascii="仿宋_GB2312" w:hAnsi="仿宋_GB2312" w:eastAsia="仿宋_GB2312" w:cs="仿宋_GB2312"/>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5040" w:firstLineChars="1800"/>
        <w:jc w:val="right"/>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lang w:val="en-US" w:eastAsia="zh-CN"/>
        </w:rPr>
        <w:t>大同</w:t>
      </w:r>
      <w:r>
        <w:rPr>
          <w:rFonts w:hint="eastAsia" w:ascii="仿宋_GB2312" w:hAnsi="仿宋_GB2312" w:eastAsia="仿宋_GB2312" w:cs="仿宋_GB2312"/>
          <w:sz w:val="28"/>
          <w:szCs w:val="28"/>
          <w:u w:val="none"/>
          <w:lang w:eastAsia="zh-CN"/>
        </w:rPr>
        <w:t>市</w:t>
      </w:r>
      <w:r>
        <w:rPr>
          <w:rFonts w:hint="eastAsia" w:ascii="仿宋_GB2312" w:hAnsi="仿宋_GB2312" w:eastAsia="仿宋_GB2312" w:cs="仿宋_GB2312"/>
          <w:sz w:val="28"/>
          <w:szCs w:val="28"/>
          <w:u w:val="none"/>
        </w:rPr>
        <w:t xml:space="preserve">生态环境局 </w:t>
      </w:r>
    </w:p>
    <w:p>
      <w:pPr>
        <w:keepNext w:val="0"/>
        <w:keepLines w:val="0"/>
        <w:pageBreakBefore w:val="0"/>
        <w:widowControl w:val="0"/>
        <w:kinsoku/>
        <w:wordWrap/>
        <w:overflowPunct/>
        <w:topLinePunct w:val="0"/>
        <w:autoSpaceDE/>
        <w:autoSpaceDN/>
        <w:bidi w:val="0"/>
        <w:adjustRightInd/>
        <w:snapToGrid/>
        <w:spacing w:line="460" w:lineRule="exact"/>
        <w:ind w:firstLine="5040" w:firstLineChars="1800"/>
        <w:jc w:val="right"/>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lang w:val="en-US" w:eastAsia="zh-CN"/>
        </w:rPr>
        <w:t>2025</w:t>
      </w:r>
      <w:r>
        <w:rPr>
          <w:rFonts w:hint="eastAsia" w:ascii="仿宋_GB2312" w:hAnsi="仿宋_GB2312" w:eastAsia="仿宋_GB2312" w:cs="仿宋_GB2312"/>
          <w:sz w:val="28"/>
          <w:szCs w:val="28"/>
          <w:u w:val="none"/>
        </w:rPr>
        <w:t>年</w:t>
      </w:r>
      <w:r>
        <w:rPr>
          <w:rFonts w:hint="eastAsia" w:ascii="仿宋_GB2312" w:hAnsi="仿宋_GB2312" w:eastAsia="仿宋_GB2312" w:cs="仿宋_GB2312"/>
          <w:sz w:val="28"/>
          <w:szCs w:val="28"/>
          <w:u w:val="none"/>
          <w:lang w:val="en-US" w:eastAsia="zh-CN"/>
        </w:rPr>
        <w:t>10</w:t>
      </w:r>
      <w:r>
        <w:rPr>
          <w:rFonts w:hint="eastAsia" w:ascii="仿宋_GB2312" w:hAnsi="仿宋_GB2312" w:eastAsia="仿宋_GB2312" w:cs="仿宋_GB2312"/>
          <w:sz w:val="28"/>
          <w:szCs w:val="28"/>
          <w:u w:val="none"/>
        </w:rPr>
        <w:t>月</w:t>
      </w:r>
      <w:r>
        <w:rPr>
          <w:rFonts w:hint="eastAsia" w:ascii="仿宋_GB2312" w:hAnsi="仿宋_GB2312" w:eastAsia="仿宋_GB2312" w:cs="仿宋_GB2312"/>
          <w:sz w:val="28"/>
          <w:szCs w:val="28"/>
          <w:u w:val="none"/>
          <w:lang w:val="en-US" w:eastAsia="zh-CN"/>
        </w:rPr>
        <w:t>11</w:t>
      </w:r>
      <w:r>
        <w:rPr>
          <w:rFonts w:hint="eastAsia" w:ascii="仿宋_GB2312" w:hAnsi="仿宋_GB2312" w:eastAsia="仿宋_GB2312" w:cs="仿宋_GB2312"/>
          <w:sz w:val="28"/>
          <w:szCs w:val="28"/>
          <w:u w:val="none"/>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ESI仿宋-GB2312">
    <w:panose1 w:val="02000500000000000000"/>
    <w:charset w:val="86"/>
    <w:family w:val="auto"/>
    <w:pitch w:val="default"/>
    <w:sig w:usb0="800002AF" w:usb1="084F6CF8"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iZTZhMzVlNDhmZTM2NzExMTQyMjJlZGZhOGQ1YjAifQ=="/>
  </w:docVars>
  <w:rsids>
    <w:rsidRoot w:val="00000000"/>
    <w:rsid w:val="02FB0627"/>
    <w:rsid w:val="036E16A0"/>
    <w:rsid w:val="08E34E23"/>
    <w:rsid w:val="0A144384"/>
    <w:rsid w:val="0A8C7FBE"/>
    <w:rsid w:val="0EB421D9"/>
    <w:rsid w:val="0F176642"/>
    <w:rsid w:val="0F987B78"/>
    <w:rsid w:val="103A4095"/>
    <w:rsid w:val="114C629A"/>
    <w:rsid w:val="179746F9"/>
    <w:rsid w:val="196426B8"/>
    <w:rsid w:val="198B7C8F"/>
    <w:rsid w:val="20AA6B16"/>
    <w:rsid w:val="222B165D"/>
    <w:rsid w:val="27E34F6D"/>
    <w:rsid w:val="2BD83351"/>
    <w:rsid w:val="2FEB2F11"/>
    <w:rsid w:val="32E57F32"/>
    <w:rsid w:val="34F82573"/>
    <w:rsid w:val="36571BD7"/>
    <w:rsid w:val="36675AD5"/>
    <w:rsid w:val="398525C5"/>
    <w:rsid w:val="3B0D1FAE"/>
    <w:rsid w:val="3C660BC5"/>
    <w:rsid w:val="3CBF11A5"/>
    <w:rsid w:val="3D343137"/>
    <w:rsid w:val="3E722D1D"/>
    <w:rsid w:val="40C80181"/>
    <w:rsid w:val="42241BC7"/>
    <w:rsid w:val="43065E58"/>
    <w:rsid w:val="44E65F41"/>
    <w:rsid w:val="453E18DA"/>
    <w:rsid w:val="46B73FA4"/>
    <w:rsid w:val="46E73F06"/>
    <w:rsid w:val="53F95A5B"/>
    <w:rsid w:val="58762201"/>
    <w:rsid w:val="5937763F"/>
    <w:rsid w:val="642D3934"/>
    <w:rsid w:val="65BB267B"/>
    <w:rsid w:val="6ADA3227"/>
    <w:rsid w:val="6B8D1E07"/>
    <w:rsid w:val="6DCE1A03"/>
    <w:rsid w:val="727FB17F"/>
    <w:rsid w:val="74AF1419"/>
    <w:rsid w:val="78D33EC2"/>
    <w:rsid w:val="7F9E6F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line="460" w:lineRule="exact"/>
      <w:ind w:firstLine="560" w:firstLineChars="200"/>
    </w:pPr>
    <w:rPr>
      <w:rFonts w:ascii="仿宋_GB2312" w:eastAsia="仿宋_GB2312"/>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1181</Words>
  <Characters>1251</Characters>
  <Lines>0</Lines>
  <Paragraphs>0</Paragraphs>
  <TotalTime>6</TotalTime>
  <ScaleCrop>false</ScaleCrop>
  <LinksUpToDate>false</LinksUpToDate>
  <CharactersWithSpaces>1253</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2024-06-17T15:26:00Z</dcterms:created>
  <dc:creator>Dell</dc:creator>
  <cp:lastModifiedBy>greatwall</cp:lastModifiedBy>
  <cp:lastPrinted>2025-08-13T15:23:00Z</cp:lastPrinted>
  <dcterms:modified xsi:type="dcterms:W3CDTF">2025-10-15T17:08:42Z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71024A057BC94B5C8EEF763777D1029C_12</vt:lpwstr>
  </property>
  <property fmtid="{D5CDD505-2E9C-101B-9397-08002B2CF9AE}" pid="4" name="KSOTemplateDocerSaveRecord">
    <vt:lpwstr>eyJoZGlkIjoiMjY2NDcyNGE4N2MwOWQ0ZjUyNWIzYTczMTVhNzFmOGMiLCJ1c2VySWQiOiI3MjUwNzY3MDYifQ==</vt:lpwstr>
  </property>
</Properties>
</file>