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lang w:val="en-US" w:eastAsia="zh-CN"/>
        </w:rPr>
        <w:t>大同</w:t>
      </w:r>
      <w:r>
        <w:rPr>
          <w:rFonts w:hint="eastAsia" w:ascii="方正小标宋简体" w:hAnsi="方正小标宋简体" w:eastAsia="方正小标宋简体" w:cs="方正小标宋简体"/>
          <w:b w:val="0"/>
          <w:bCs w:val="0"/>
          <w:sz w:val="44"/>
          <w:szCs w:val="44"/>
          <w:u w:val="none"/>
          <w:lang w:eastAsia="zh-CN"/>
        </w:rPr>
        <w:t>市</w:t>
      </w:r>
      <w:r>
        <w:rPr>
          <w:rFonts w:hint="eastAsia" w:ascii="方正小标宋简体" w:hAnsi="方正小标宋简体" w:eastAsia="方正小标宋简体" w:cs="方正小标宋简体"/>
          <w:b w:val="0"/>
          <w:bCs w:val="0"/>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_GB2312" w:hAnsi="仿宋_GB2312" w:eastAsia="仿宋_GB2312" w:cs="仿宋_GB2312"/>
          <w:sz w:val="32"/>
          <w:szCs w:val="32"/>
          <w:u w:val="none"/>
          <w:lang w:val="en-US" w:eastAsia="zh-CN"/>
        </w:rPr>
        <w:t>同环罚〔2025〕12号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当事人名称：灵丘县金源祥煤炭有限公司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法定代表人：连小孩</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统一社会信用代码：911***********KR53</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地址：山西省大同市灵丘县落水河乡黑涧沟村</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我局于2025年8月14日对你单位进行了调查，发现你单位实施了以下环境违法行为：</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你单位建有一座5000㎡全封闭式煤棚，院内约7000吨原煤未采取全封闭措施露天堆存，易产生扬尘污染。</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以</w:t>
      </w:r>
      <w:r>
        <w:rPr>
          <w:rFonts w:hint="eastAsia" w:ascii="仿宋_GB2312" w:hAnsi="仿宋_GB2312" w:eastAsia="仿宋_GB2312" w:cs="仿宋_GB2312"/>
          <w:sz w:val="28"/>
          <w:szCs w:val="28"/>
        </w:rPr>
        <w:t>上事实，有</w:t>
      </w:r>
      <w:r>
        <w:rPr>
          <w:rFonts w:hint="eastAsia" w:ascii="仿宋_GB2312" w:hAnsi="仿宋_GB2312" w:eastAsia="仿宋_GB2312" w:cs="仿宋_GB2312"/>
          <w:sz w:val="28"/>
          <w:szCs w:val="28"/>
          <w:lang w:val="en-US" w:eastAsia="zh-CN"/>
        </w:rPr>
        <w:t>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1、2025年8月14日我局制作《现场检查（勘察）笔录》1份、</w:t>
      </w:r>
      <w:r>
        <w:rPr>
          <w:rFonts w:hint="eastAsia" w:ascii="仿宋_GB2312" w:hAnsi="仿宋_GB2312" w:eastAsia="仿宋_GB2312" w:cs="仿宋_GB2312"/>
          <w:sz w:val="28"/>
          <w:szCs w:val="28"/>
          <w:lang w:val="en-US" w:eastAsia="zh-CN"/>
        </w:rPr>
        <w:t>2025年8月16日</w:t>
      </w:r>
      <w:r>
        <w:rPr>
          <w:rFonts w:hint="eastAsia" w:ascii="仿宋_GB2312" w:hAnsi="仿宋_GB2312" w:eastAsia="仿宋_GB2312" w:cs="仿宋_GB2312"/>
          <w:sz w:val="28"/>
          <w:szCs w:val="28"/>
          <w:u w:val="none"/>
          <w:lang w:val="en-US" w:eastAsia="zh-CN"/>
        </w:rPr>
        <w:t>我局制作</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none"/>
          <w:lang w:val="en-US" w:eastAsia="zh-CN"/>
        </w:rPr>
        <w:t>调查</w:t>
      </w:r>
      <w:r>
        <w:rPr>
          <w:rFonts w:hint="eastAsia" w:ascii="仿宋_GB2312" w:hAnsi="仿宋_GB2312" w:eastAsia="仿宋_GB2312" w:cs="仿宋_GB2312"/>
          <w:sz w:val="28"/>
          <w:szCs w:val="28"/>
          <w:lang w:val="en-US" w:eastAsia="zh-CN"/>
        </w:rPr>
        <w:t>询</w:t>
      </w:r>
      <w:r>
        <w:rPr>
          <w:rFonts w:hint="eastAsia" w:ascii="仿宋_GB2312" w:hAnsi="仿宋_GB2312" w:eastAsia="仿宋_GB2312" w:cs="仿宋_GB2312"/>
          <w:sz w:val="28"/>
          <w:szCs w:val="28"/>
          <w:u w:val="none"/>
          <w:lang w:val="en-US" w:eastAsia="zh-CN"/>
        </w:rPr>
        <w:t>问笔录》1份，证明以上违法事实的存在；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sz w:val="28"/>
          <w:szCs w:val="28"/>
          <w:u w:val="none"/>
          <w:lang w:val="en-US" w:eastAsia="zh-CN"/>
        </w:rPr>
        <w:t>2、2025年8月14日我局执法人员拍摄现场照片2份，</w:t>
      </w:r>
      <w:r>
        <w:rPr>
          <w:rFonts w:hint="eastAsia" w:ascii="仿宋_GB2312" w:hAnsi="仿宋_GB2312" w:eastAsia="仿宋_GB2312" w:cs="仿宋_GB2312"/>
          <w:sz w:val="28"/>
          <w:szCs w:val="28"/>
          <w:lang w:val="en-US" w:eastAsia="zh-CN"/>
        </w:rPr>
        <w:t>证明你单位</w:t>
      </w:r>
      <w:r>
        <w:rPr>
          <w:rFonts w:hint="eastAsia" w:ascii="仿宋_GB2312" w:hAnsi="仿宋_GB2312" w:eastAsia="仿宋_GB2312" w:cs="仿宋_GB2312"/>
          <w:sz w:val="28"/>
          <w:szCs w:val="28"/>
          <w:u w:val="none"/>
          <w:lang w:val="en-US" w:eastAsia="zh-CN"/>
        </w:rPr>
        <w:t>建有一座5000㎡全封闭式煤棚，</w:t>
      </w:r>
      <w:r>
        <w:rPr>
          <w:rFonts w:hint="eastAsia" w:ascii="仿宋_GB2312" w:hAnsi="仿宋_GB2312" w:eastAsia="仿宋_GB2312" w:cs="仿宋_GB2312"/>
          <w:sz w:val="28"/>
          <w:szCs w:val="28"/>
          <w:lang w:val="en-US" w:eastAsia="zh-CN"/>
        </w:rPr>
        <w:t>约7000吨</w:t>
      </w:r>
      <w:r>
        <w:rPr>
          <w:rFonts w:hint="eastAsia" w:ascii="仿宋_GB2312" w:hAnsi="仿宋_GB2312" w:eastAsia="仿宋_GB2312" w:cs="仿宋_GB2312"/>
          <w:sz w:val="28"/>
          <w:szCs w:val="28"/>
          <w:u w:val="none"/>
          <w:lang w:val="en-US" w:eastAsia="zh-CN"/>
        </w:rPr>
        <w:t>原煤未采取全封闭措施</w:t>
      </w:r>
      <w:r>
        <w:rPr>
          <w:rFonts w:hint="eastAsia" w:ascii="仿宋_GB2312" w:hAnsi="仿宋_GB2312" w:eastAsia="仿宋_GB2312" w:cs="仿宋_GB2312"/>
          <w:sz w:val="28"/>
          <w:szCs w:val="28"/>
          <w:lang w:val="en-US" w:eastAsia="zh-CN"/>
        </w:rPr>
        <w:t>露天堆存；</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i w:val="0"/>
          <w:iCs w:val="0"/>
          <w:sz w:val="28"/>
          <w:szCs w:val="28"/>
          <w:u w:val="none"/>
          <w:lang w:val="en-US" w:eastAsia="zh-CN"/>
        </w:rPr>
        <w:t>3、2025年8月14日我局提供执法人员的执法证复印件4份，证明执法人员的身份和资格；</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sz w:val="28"/>
          <w:szCs w:val="28"/>
          <w:u w:val="none"/>
          <w:lang w:val="en-US" w:eastAsia="zh-CN"/>
        </w:rPr>
        <w:t>4、2025年8月14日你单位提供的以下资料：</w:t>
      </w:r>
      <w:r>
        <w:rPr>
          <w:rFonts w:hint="eastAsia" w:ascii="仿宋_GB2312" w:hAnsi="仿宋_GB2312" w:eastAsia="仿宋_GB2312" w:cs="仿宋_GB2312"/>
          <w:sz w:val="28"/>
          <w:szCs w:val="28"/>
          <w:lang w:val="en-US" w:eastAsia="zh-CN"/>
        </w:rPr>
        <w:t>（1）《营业执照》复印件1份、（2）法人身份证复印件1份；（3）现场负责人身份证复印件1份、（4）授权委托书1份、（5）《固定污染源排污许登记回执》复印件1份、（6）《企业事业单位突发环境事件应急预案备案表》复印件1份、（7）《储煤场项目环境影响报告表的批复》复印件1份、（8）《储煤场项目竣工环境保护验收意见》复印件1份</w:t>
      </w:r>
      <w:r>
        <w:rPr>
          <w:rFonts w:hint="eastAsia" w:ascii="仿宋_GB2312" w:hAnsi="仿宋_GB2312" w:eastAsia="仿宋_GB2312" w:cs="仿宋_GB2312"/>
          <w:i w:val="0"/>
          <w:iCs w:val="0"/>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你单位的上述行为违反了《中华人民共和国大气污染防治法》第七十二条第一款的规定。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我局于2025年9月24日以《行政处罚事先告知书》（同环罚告〔2025〕12号）告知你单位陈述申辩的权利，期限内你单位未进行陈述申辩。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b w:val="0"/>
          <w:i w:val="0"/>
          <w:iCs w:val="0"/>
          <w:kern w:val="2"/>
          <w:sz w:val="28"/>
          <w:szCs w:val="28"/>
          <w:u w:val="none"/>
          <w:lang w:val="en-US" w:eastAsia="zh-CN" w:bidi="ar-SA"/>
        </w:rPr>
        <w:t>依据</w:t>
      </w:r>
      <w:r>
        <w:rPr>
          <w:rFonts w:hint="eastAsia" w:ascii="仿宋_GB2312" w:hAnsi="仿宋_GB2312" w:eastAsia="仿宋_GB2312" w:cs="仿宋_GB2312"/>
          <w:i w:val="0"/>
          <w:iCs w:val="0"/>
          <w:sz w:val="28"/>
          <w:szCs w:val="28"/>
          <w:u w:val="none"/>
          <w:lang w:val="en-US" w:eastAsia="zh-CN"/>
        </w:rPr>
        <w:t>《中华人民共和国大气污染防治法》</w:t>
      </w:r>
      <w:r>
        <w:rPr>
          <w:rFonts w:hint="eastAsia" w:ascii="仿宋_GB2312" w:hAnsi="仿宋_GB2312" w:eastAsia="仿宋_GB2312" w:cs="仿宋_GB2312"/>
          <w:i w:val="0"/>
          <w:iCs w:val="0"/>
          <w:color w:val="auto"/>
          <w:sz w:val="28"/>
          <w:szCs w:val="28"/>
          <w:u w:val="none"/>
          <w:lang w:val="en-US" w:eastAsia="zh-CN"/>
        </w:rPr>
        <w:t>第一百一十七条第一项</w:t>
      </w:r>
      <w:bookmarkStart w:id="0" w:name="_GoBack"/>
      <w:bookmarkEnd w:id="0"/>
      <w:r>
        <w:rPr>
          <w:rFonts w:hint="eastAsia" w:ascii="仿宋_GB2312" w:hAnsi="仿宋_GB2312" w:eastAsia="仿宋_GB2312" w:cs="仿宋_GB2312"/>
          <w:i w:val="0"/>
          <w:iCs w:val="0"/>
          <w:color w:val="auto"/>
          <w:sz w:val="28"/>
          <w:szCs w:val="28"/>
          <w:u w:val="none"/>
          <w:lang w:val="en-US" w:eastAsia="zh-CN"/>
        </w:rPr>
        <w:t>的规定</w:t>
      </w:r>
      <w:r>
        <w:rPr>
          <w:rFonts w:hint="eastAsia" w:ascii="仿宋_GB2312" w:hAnsi="仿宋_GB2312" w:eastAsia="仿宋_GB2312" w:cs="仿宋_GB2312"/>
          <w:sz w:val="28"/>
          <w:szCs w:val="28"/>
          <w:lang w:val="en-US" w:eastAsia="zh-CN"/>
        </w:rPr>
        <w:t>，参照山西省生态环境厅《生态环境行政处罚裁量基准》Q-23</w:t>
      </w:r>
      <w:r>
        <w:rPr>
          <w:rFonts w:hint="eastAsia" w:ascii="仿宋_GB2312" w:hAnsi="仿宋_GB2312" w:eastAsia="仿宋_GB2312" w:cs="仿宋_GB2312"/>
          <w:i w:val="0"/>
          <w:iCs w:val="0"/>
          <w:sz w:val="28"/>
          <w:szCs w:val="28"/>
          <w:u w:val="none"/>
          <w:lang w:val="en-US" w:eastAsia="zh-CN"/>
        </w:rPr>
        <w:t>，</w:t>
      </w:r>
      <w:r>
        <w:rPr>
          <w:rFonts w:hint="eastAsia" w:ascii="仿宋_GB2312" w:hAnsi="仿宋_GB2312" w:eastAsia="仿宋_GB2312" w:cs="仿宋_GB2312"/>
          <w:i w:val="0"/>
          <w:iCs w:val="0"/>
          <w:color w:val="auto"/>
          <w:sz w:val="28"/>
          <w:szCs w:val="28"/>
          <w:u w:val="none"/>
          <w:lang w:val="en-US" w:eastAsia="zh-CN"/>
        </w:rPr>
        <w:t>综合违法行为的排污去向、物料储量、违法行为持续时间、整改情况、企业规模大小、社会影响等裁量要素进行裁量，我局决定对你单位作出如下行政处罚：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罚款贰万伍仟元。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大同</w:t>
      </w:r>
      <w:r>
        <w:rPr>
          <w:rFonts w:hint="eastAsia" w:ascii="仿宋_GB2312" w:hAnsi="仿宋_GB2312" w:eastAsia="仿宋_GB2312" w:cs="仿宋_GB2312"/>
          <w:sz w:val="28"/>
          <w:szCs w:val="28"/>
          <w:u w:val="none"/>
          <w:lang w:eastAsia="zh-CN"/>
        </w:rPr>
        <w:t>市</w:t>
      </w:r>
      <w:r>
        <w:rPr>
          <w:rFonts w:hint="eastAsia" w:ascii="仿宋_GB2312" w:hAnsi="仿宋_GB2312" w:eastAsia="仿宋_GB2312" w:cs="仿宋_GB2312"/>
          <w:sz w:val="28"/>
          <w:szCs w:val="28"/>
          <w:u w:val="none"/>
        </w:rPr>
        <w:t xml:space="preserve">生态环境局 </w:t>
      </w: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2025</w:t>
      </w:r>
      <w:r>
        <w:rPr>
          <w:rFonts w:hint="eastAsia"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10</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11</w:t>
      </w:r>
      <w:r>
        <w:rPr>
          <w:rFonts w:hint="eastAsia" w:ascii="仿宋_GB2312" w:hAnsi="仿宋_GB2312" w:eastAsia="仿宋_GB2312" w:cs="仿宋_GB2312"/>
          <w:sz w:val="28"/>
          <w:szCs w:val="28"/>
          <w:u w:val="none"/>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ZTZhMzVlNDhmZTM2NzExMTQyMjJlZGZhOGQ1YjAifQ=="/>
  </w:docVars>
  <w:rsids>
    <w:rsidRoot w:val="00000000"/>
    <w:rsid w:val="02FB0627"/>
    <w:rsid w:val="036E16A0"/>
    <w:rsid w:val="0A144384"/>
    <w:rsid w:val="0A8C7FBE"/>
    <w:rsid w:val="0EB421D9"/>
    <w:rsid w:val="0F176642"/>
    <w:rsid w:val="0F987B78"/>
    <w:rsid w:val="103A4095"/>
    <w:rsid w:val="179746F9"/>
    <w:rsid w:val="196426B8"/>
    <w:rsid w:val="198B7C8F"/>
    <w:rsid w:val="20AA6B16"/>
    <w:rsid w:val="222B165D"/>
    <w:rsid w:val="27E34F6D"/>
    <w:rsid w:val="2BD83351"/>
    <w:rsid w:val="2FEB2F11"/>
    <w:rsid w:val="32E57F32"/>
    <w:rsid w:val="34F82573"/>
    <w:rsid w:val="36571BD7"/>
    <w:rsid w:val="36675AD5"/>
    <w:rsid w:val="398525C5"/>
    <w:rsid w:val="3B0D1FAE"/>
    <w:rsid w:val="3C660BC5"/>
    <w:rsid w:val="3CBF11A5"/>
    <w:rsid w:val="3D343137"/>
    <w:rsid w:val="3E722D1D"/>
    <w:rsid w:val="40C80181"/>
    <w:rsid w:val="42241BC7"/>
    <w:rsid w:val="43065E58"/>
    <w:rsid w:val="44E65F41"/>
    <w:rsid w:val="453E18DA"/>
    <w:rsid w:val="46B73FA4"/>
    <w:rsid w:val="46E73F06"/>
    <w:rsid w:val="511D1E51"/>
    <w:rsid w:val="53F95A5B"/>
    <w:rsid w:val="58762201"/>
    <w:rsid w:val="5937763F"/>
    <w:rsid w:val="642D3934"/>
    <w:rsid w:val="65BB267B"/>
    <w:rsid w:val="6ADA3227"/>
    <w:rsid w:val="6B8D1E07"/>
    <w:rsid w:val="6DCE1A03"/>
    <w:rsid w:val="74AF1419"/>
    <w:rsid w:val="78D33EC2"/>
    <w:rsid w:val="7F9E6FFB"/>
    <w:rsid w:val="F4CD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1182</Words>
  <Characters>1252</Characters>
  <Lines>0</Lines>
  <Paragraphs>0</Paragraphs>
  <TotalTime>8</TotalTime>
  <ScaleCrop>false</ScaleCrop>
  <LinksUpToDate>false</LinksUpToDate>
  <CharactersWithSpaces>1254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2025-08-13T15:23:00Z</cp:lastPrinted>
  <dcterms:modified xsi:type="dcterms:W3CDTF">2025-10-15T17:07:26Z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71024A057BC94B5C8EEF763777D1029C_12</vt:lpwstr>
  </property>
  <property fmtid="{D5CDD505-2E9C-101B-9397-08002B2CF9AE}" pid="4" name="KSOTemplateDocerSaveRecord">
    <vt:lpwstr>eyJoZGlkIjoiMjY2NDcyNGE4N2MwOWQ0ZjUyNWIzYTczMTVhNzFmOGMiLCJ1c2VySWQiOiI3MjUwNzY3MDYifQ==</vt:lpwstr>
  </property>
</Properties>
</file>