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同环罚〔2024〕18号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当事人名称：大同市东城机动车检测服务有限公司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法定代表人：张维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 911</w:t>
      </w:r>
      <w:r>
        <w:rPr>
          <w:rFonts w:hint="default" w:ascii="仿宋" w:hAnsi="仿宋" w:eastAsia="仿宋" w:cs="仿宋"/>
          <w:b w:val="0"/>
          <w:kern w:val="2"/>
          <w:sz w:val="28"/>
          <w:szCs w:val="28"/>
          <w:lang w:val="en" w:eastAsia="zh-CN" w:bidi="ar-SA"/>
        </w:rPr>
        <w:t>***********</w:t>
      </w:r>
      <w:r>
        <w:rPr>
          <w:rFonts w:hint="eastAsia" w:ascii="仿宋" w:hAnsi="仿宋" w:eastAsia="仿宋" w:cs="仿宋"/>
          <w:b w:val="0"/>
          <w:kern w:val="2"/>
          <w:sz w:val="28"/>
          <w:szCs w:val="28"/>
          <w:lang w:val="en-US" w:eastAsia="zh-CN" w:bidi="ar-SA"/>
        </w:rPr>
        <w:t>W810</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地址：山西省大同市平城区白登山街道燕庄村南一排1号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年10月29日对你单位进行了调查，发现你单位实施了以下环境违法行为：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现场调阅你单位车辆历史检测报告发现，车牌为蒙JFZ092、晋BJ7126两辆车2024年4月17日的汽车排放检验报告,发动机控制单元CALID均为10204332AA，上述车辆为不同品牌的不同车型；车牌为晋BB0088、晋BDB675两辆车2024年4月15日的汽车排放检验报告,发动机控制单元CALID均为8K2907115AJ0002，上述车辆为不同品牌的不同车型；车牌为晋BBH760、晋B58L99两辆车2024年5月30日的汽车排放检验报告,发动机控制单元CALID均为00340PA230GW，上述车辆为不同品牌的不同车型。经调查，你单位使用OBD模拟器导致CALID数据相同，存在车辆排放检测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1、现场检查笔录：2024年10月29日《大同市生态环境局现场检查（勘察）笔录》1份，证明以上违法事实的存在；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2、询问笔录：2024年10月29日《大同市生态环境局调查询问笔录》1份，证明以上违法事实的存在；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w:t>
      </w:r>
      <w:r>
        <w:rPr>
          <w:rFonts w:hint="eastAsia" w:ascii="仿宋" w:hAnsi="仿宋" w:eastAsia="仿宋" w:cs="仿宋"/>
          <w:sz w:val="28"/>
          <w:szCs w:val="28"/>
          <w:u w:val="none"/>
          <w:lang w:val="en-US" w:eastAsia="zh-CN"/>
        </w:rPr>
        <w:t>书证：</w:t>
      </w:r>
      <w:r>
        <w:rPr>
          <w:rFonts w:hint="eastAsia" w:ascii="仿宋" w:hAnsi="仿宋" w:eastAsia="仿宋" w:cs="仿宋"/>
          <w:i w:val="0"/>
          <w:iCs w:val="0"/>
          <w:sz w:val="28"/>
          <w:szCs w:val="28"/>
          <w:u w:val="none"/>
          <w:lang w:val="en-US" w:eastAsia="zh-CN"/>
        </w:rPr>
        <w:t>2024年10月29日现场检查时，你单位提供的以下资料：</w:t>
      </w:r>
      <w:r>
        <w:rPr>
          <w:rFonts w:hint="eastAsia" w:ascii="仿宋" w:hAnsi="仿宋" w:eastAsia="仿宋" w:cs="仿宋"/>
          <w:sz w:val="28"/>
          <w:szCs w:val="28"/>
          <w:lang w:val="en-US" w:eastAsia="zh-CN"/>
        </w:rPr>
        <w:t>（1）《营业执照》复印件1份、（2）法人身份证复印件1份；</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i w:val="0"/>
          <w:iCs w:val="0"/>
          <w:color w:val="auto"/>
          <w:sz w:val="28"/>
          <w:szCs w:val="28"/>
          <w:u w:val="none"/>
          <w:lang w:val="en-US" w:eastAsia="zh-CN"/>
        </w:rPr>
        <w:t>现场负责人身份证复印件1份、（4）授权委托书1份；（5）</w:t>
      </w:r>
      <w:r>
        <w:rPr>
          <w:rFonts w:hint="eastAsia" w:ascii="仿宋" w:hAnsi="仿宋" w:eastAsia="仿宋" w:cs="仿宋"/>
          <w:i w:val="0"/>
          <w:iCs w:val="0"/>
          <w:sz w:val="28"/>
          <w:szCs w:val="28"/>
          <w:u w:val="none"/>
          <w:lang w:val="en-US" w:eastAsia="zh-CN"/>
        </w:rPr>
        <w:t>《汽车排放检验报告》6份，证明你单位出具的</w:t>
      </w:r>
      <w:r>
        <w:rPr>
          <w:rFonts w:hint="eastAsia" w:ascii="仿宋" w:hAnsi="仿宋" w:eastAsia="仿宋" w:cs="仿宋"/>
          <w:b w:val="0"/>
          <w:kern w:val="2"/>
          <w:sz w:val="28"/>
          <w:szCs w:val="28"/>
          <w:lang w:val="en-US" w:eastAsia="zh-CN" w:bidi="ar-SA"/>
        </w:rPr>
        <w:t>车辆排放检测报告存在造假行为</w:t>
      </w:r>
      <w:r>
        <w:rPr>
          <w:rFonts w:hint="eastAsia" w:ascii="仿宋" w:hAnsi="仿宋" w:eastAsia="仿宋" w:cs="仿宋"/>
          <w:i w:val="0"/>
          <w:iCs w:val="0"/>
          <w:sz w:val="28"/>
          <w:szCs w:val="28"/>
          <w:u w:val="none"/>
          <w:lang w:val="en-US" w:eastAsia="zh-CN"/>
        </w:rPr>
        <w:t>；（6）你单位《收费标准》1份及车辆检测费用收据6份，证明你单位车辆环保检测费用</w:t>
      </w:r>
      <w:r>
        <w:rPr>
          <w:rFonts w:hint="eastAsia" w:ascii="仿宋" w:hAnsi="仿宋" w:eastAsia="仿宋" w:cs="仿宋"/>
          <w:b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上述行为违</w:t>
      </w:r>
      <w:r>
        <w:rPr>
          <w:rFonts w:hint="eastAsia" w:ascii="仿宋" w:hAnsi="仿宋" w:eastAsia="仿宋" w:cs="仿宋"/>
          <w:i w:val="0"/>
          <w:iCs w:val="0"/>
          <w:sz w:val="28"/>
          <w:szCs w:val="28"/>
          <w:u w:val="none"/>
          <w:lang w:val="en-US" w:eastAsia="zh-CN"/>
        </w:rPr>
        <w:t>反《</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法》第</w:t>
      </w:r>
      <w:r>
        <w:rPr>
          <w:rFonts w:hint="eastAsia" w:ascii="仿宋" w:hAnsi="仿宋" w:eastAsia="仿宋" w:cs="仿宋"/>
          <w:b w:val="0"/>
          <w:kern w:val="2"/>
          <w:sz w:val="28"/>
          <w:szCs w:val="28"/>
          <w:lang w:val="en-US" w:eastAsia="zh-CN" w:bidi="ar-SA"/>
        </w:rPr>
        <w:t>五十四条第一款</w:t>
      </w:r>
      <w:r>
        <w:rPr>
          <w:rFonts w:hint="eastAsia" w:ascii="仿宋" w:hAnsi="仿宋" w:eastAsia="仿宋" w:cs="仿宋"/>
          <w:i w:val="0"/>
          <w:iCs w:val="0"/>
          <w:sz w:val="28"/>
          <w:szCs w:val="28"/>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我局于2024年11月15日以《行政处罚事先告知书》（同环罚告字〔2024〕19号）告知你单位陈述申辩的权利，期限内你单位未进行陈述申辩。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依据</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w:t>
      </w:r>
      <w:r>
        <w:rPr>
          <w:rFonts w:hint="eastAsia" w:ascii="仿宋" w:hAnsi="仿宋" w:eastAsia="仿宋" w:cs="仿宋"/>
          <w:i w:val="0"/>
          <w:iCs w:val="0"/>
          <w:color w:val="auto"/>
          <w:sz w:val="28"/>
          <w:szCs w:val="28"/>
          <w:u w:val="none"/>
          <w:lang w:val="en-US" w:eastAsia="zh-CN"/>
        </w:rPr>
        <w:t>》第一百一十二条第一款</w:t>
      </w:r>
      <w:bookmarkStart w:id="0" w:name="_GoBack"/>
      <w:bookmarkEnd w:id="0"/>
      <w:r>
        <w:rPr>
          <w:rFonts w:hint="eastAsia" w:ascii="仿宋" w:hAnsi="仿宋" w:eastAsia="仿宋" w:cs="仿宋"/>
          <w:i w:val="0"/>
          <w:iCs w:val="0"/>
          <w:color w:val="auto"/>
          <w:sz w:val="28"/>
          <w:szCs w:val="28"/>
          <w:u w:val="none"/>
          <w:lang w:val="en-US" w:eastAsia="zh-CN"/>
        </w:rPr>
        <w:t>的规定</w:t>
      </w:r>
      <w:r>
        <w:rPr>
          <w:rFonts w:hint="eastAsia" w:ascii="仿宋" w:hAnsi="仿宋" w:eastAsia="仿宋" w:cs="仿宋"/>
          <w:sz w:val="28"/>
          <w:szCs w:val="28"/>
          <w:lang w:val="en-US" w:eastAsia="zh-CN"/>
        </w:rPr>
        <w:t>，参照山西省生态环境厅《生态环境行政处罚自由裁量基准》</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Q-22</w:t>
      </w:r>
      <w:r>
        <w:rPr>
          <w:rFonts w:hint="eastAsia" w:ascii="仿宋" w:hAnsi="仿宋" w:eastAsia="仿宋" w:cs="仿宋"/>
          <w:i w:val="0"/>
          <w:iCs w:val="0"/>
          <w:sz w:val="28"/>
          <w:szCs w:val="28"/>
          <w:u w:val="none"/>
          <w:lang w:val="en-US" w:eastAsia="zh-CN"/>
        </w:rPr>
        <w:t>，</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罚款壹拾贰万伍仟元，没收违法所得（车辆牌照为蒙JFZ092、晋BJ7126、晋BB0088、晋BDB675、晋BBH760、晋B58L99六辆车的环保检测费）玖佰元。</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25</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A144384"/>
    <w:rsid w:val="0A8C7FBE"/>
    <w:rsid w:val="0F176642"/>
    <w:rsid w:val="0F987B78"/>
    <w:rsid w:val="198B7C8F"/>
    <w:rsid w:val="20AA6B16"/>
    <w:rsid w:val="222B165D"/>
    <w:rsid w:val="27E34F6D"/>
    <w:rsid w:val="32E57F32"/>
    <w:rsid w:val="36571BD7"/>
    <w:rsid w:val="398525C5"/>
    <w:rsid w:val="3B0D1FAE"/>
    <w:rsid w:val="3D343137"/>
    <w:rsid w:val="3E722D1D"/>
    <w:rsid w:val="40C80181"/>
    <w:rsid w:val="42241BC7"/>
    <w:rsid w:val="5937763F"/>
    <w:rsid w:val="62A8731A"/>
    <w:rsid w:val="642D3934"/>
    <w:rsid w:val="65BB267B"/>
    <w:rsid w:val="6ADA3227"/>
    <w:rsid w:val="6B8D1E07"/>
    <w:rsid w:val="78D33EC2"/>
    <w:rsid w:val="7B3FFA4B"/>
    <w:rsid w:val="7F9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1422</Words>
  <Characters>1513</Characters>
  <Lines>0</Lines>
  <Paragraphs>0</Paragraphs>
  <TotalTime>5</TotalTime>
  <ScaleCrop>false</ScaleCrop>
  <LinksUpToDate>false</LinksUpToDate>
  <CharactersWithSpaces>1515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2024-06-21T07:55:00Z</cp:lastPrinted>
  <dcterms:modified xsi:type="dcterms:W3CDTF">2024-12-02T10:27:46Z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