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DFA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eastAsia="宋体" w:cs="宋体"/>
          <w:color w:val="000000"/>
          <w:sz w:val="32"/>
          <w:szCs w:val="32"/>
        </w:rPr>
      </w:pPr>
    </w:p>
    <w:p w14:paraId="3698B55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60245AC">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7E2A9F1">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7679C739">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B318664">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38FB4B60">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855FC7E">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77EB237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0B4B168A">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551D656B">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111350D8">
      <w:pPr>
        <w:keepNext w:val="0"/>
        <w:keepLines w:val="0"/>
        <w:pageBreakBefore w:val="0"/>
        <w:widowControl w:val="0"/>
        <w:kinsoku/>
        <w:wordWrap/>
        <w:overflowPunct/>
        <w:topLinePunct w:val="0"/>
        <w:autoSpaceDE/>
        <w:autoSpaceDN/>
        <w:bidi w:val="0"/>
        <w:adjustRightInd/>
        <w:snapToGrid w:val="0"/>
        <w:spacing w:line="680" w:lineRule="exact"/>
        <w:ind w:right="0"/>
        <w:textAlignment w:val="auto"/>
        <w:rPr>
          <w:rFonts w:hint="eastAsia" w:ascii="宋体" w:hAnsi="宋体"/>
          <w:color w:val="000000"/>
          <w:sz w:val="32"/>
          <w:szCs w:val="32"/>
        </w:rPr>
      </w:pPr>
    </w:p>
    <w:p w14:paraId="6A50DA3E">
      <w:pPr>
        <w:pStyle w:val="17"/>
        <w:rPr>
          <w:rFonts w:hint="eastAsia" w:ascii="宋体" w:hAnsi="宋体"/>
          <w:color w:val="000000"/>
          <w:sz w:val="32"/>
          <w:szCs w:val="32"/>
        </w:rPr>
      </w:pPr>
    </w:p>
    <w:p w14:paraId="63EB907F">
      <w:pPr>
        <w:pStyle w:val="15"/>
        <w:rPr>
          <w:rFonts w:hint="eastAsia" w:ascii="宋体" w:hAnsi="宋体"/>
          <w:color w:val="000000"/>
          <w:sz w:val="32"/>
          <w:szCs w:val="32"/>
        </w:rPr>
      </w:pPr>
    </w:p>
    <w:p w14:paraId="596C8AAB">
      <w:pPr>
        <w:rPr>
          <w:rFonts w:hint="eastAsia" w:ascii="宋体" w:hAnsi="宋体"/>
          <w:color w:val="000000"/>
          <w:sz w:val="32"/>
          <w:szCs w:val="32"/>
        </w:rPr>
      </w:pPr>
    </w:p>
    <w:p w14:paraId="489F16E8">
      <w:pPr>
        <w:pStyle w:val="17"/>
        <w:rPr>
          <w:rFonts w:hint="eastAsia" w:ascii="宋体" w:hAnsi="宋体"/>
          <w:color w:val="000000"/>
          <w:sz w:val="32"/>
          <w:szCs w:val="32"/>
        </w:rPr>
      </w:pPr>
    </w:p>
    <w:p w14:paraId="6D7B686D">
      <w:pPr>
        <w:pStyle w:val="15"/>
        <w:rPr>
          <w:rFonts w:hint="eastAsia" w:ascii="宋体" w:hAnsi="宋体"/>
          <w:color w:val="000000"/>
          <w:sz w:val="32"/>
          <w:szCs w:val="32"/>
        </w:rPr>
      </w:pPr>
    </w:p>
    <w:p w14:paraId="4F598D8B">
      <w:pPr>
        <w:rPr>
          <w:rFonts w:hint="eastAsia" w:ascii="宋体" w:hAnsi="宋体"/>
          <w:color w:val="000000"/>
          <w:sz w:val="32"/>
          <w:szCs w:val="32"/>
        </w:rPr>
      </w:pPr>
    </w:p>
    <w:p w14:paraId="76CB840C">
      <w:pPr>
        <w:pStyle w:val="17"/>
        <w:rPr>
          <w:rFonts w:hint="eastAsia" w:ascii="宋体" w:hAnsi="宋体"/>
          <w:color w:val="000000"/>
          <w:sz w:val="32"/>
          <w:szCs w:val="32"/>
        </w:rPr>
      </w:pPr>
    </w:p>
    <w:p w14:paraId="7618F9F7">
      <w:pPr>
        <w:pStyle w:val="15"/>
        <w:rPr>
          <w:rFonts w:hint="eastAsia" w:ascii="宋体" w:hAnsi="宋体"/>
          <w:color w:val="000000"/>
          <w:sz w:val="32"/>
          <w:szCs w:val="32"/>
        </w:rPr>
      </w:pPr>
    </w:p>
    <w:p w14:paraId="5AFACBA0">
      <w:pPr>
        <w:rPr>
          <w:rFonts w:hint="eastAsia" w:ascii="宋体" w:hAnsi="宋体"/>
          <w:color w:val="000000"/>
          <w:sz w:val="32"/>
          <w:szCs w:val="32"/>
        </w:rPr>
      </w:pPr>
    </w:p>
    <w:p w14:paraId="0669F1AF">
      <w:pPr>
        <w:pStyle w:val="17"/>
        <w:rPr>
          <w:rFonts w:hint="eastAsia"/>
        </w:rPr>
      </w:pPr>
    </w:p>
    <w:p w14:paraId="2E62FA66">
      <w:pPr>
        <w:keepNext w:val="0"/>
        <w:keepLines w:val="0"/>
        <w:pageBreakBefore w:val="0"/>
        <w:widowControl w:val="0"/>
        <w:kinsoku/>
        <w:overflowPunct/>
        <w:topLinePunct w:val="0"/>
        <w:bidi w:val="0"/>
        <w:snapToGrid w:val="0"/>
        <w:spacing w:line="360" w:lineRule="auto"/>
        <w:jc w:val="center"/>
        <w:textAlignment w:val="auto"/>
        <w:rPr>
          <w:rFonts w:hint="eastAsia" w:ascii="华文中宋" w:hAnsi="华文中宋" w:eastAsia="华文中宋"/>
          <w:color w:val="FF0000"/>
          <w:sz w:val="64"/>
          <w:szCs w:val="44"/>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695960</wp:posOffset>
                </wp:positionV>
                <wp:extent cx="6000750" cy="0"/>
                <wp:effectExtent l="0" t="28575" r="0" b="28575"/>
                <wp:wrapNone/>
                <wp:docPr id="1" name="直线 10"/>
                <wp:cNvGraphicFramePr/>
                <a:graphic xmlns:a="http://schemas.openxmlformats.org/drawingml/2006/main">
                  <a:graphicData uri="http://schemas.microsoft.com/office/word/2010/wordprocessingShape">
                    <wps:wsp>
                      <wps:cNvCnPr/>
                      <wps:spPr>
                        <a:xfrm>
                          <a:off x="0" y="0"/>
                          <a:ext cx="600075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3.6pt;margin-top:54.8pt;height:0pt;width:472.5pt;z-index:251659264;mso-width-relative:page;mso-height-relative:page;" filled="f" stroked="t" coordsize="21600,21600" o:gfxdata="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Xt8NjU&#10;AAAACgEAAA8AAAAAAAAAAQAgAAAAIgAAAGRycy9kb3ducmV2LnhtbFBLAQIUABQAAAAIAIdO4kCV&#10;S5Cj6wEAAOMDAAAOAAAAAAAAAAEAIAAAACMBAABkcnMvZTJvRG9jLnhtbFBLBQYAAAAABgAGAFkB&#10;AACABQAAAAA=&#10;">
                <v:fill on="f" focussize="0,0"/>
                <v:stroke weight="4.5pt" color="#FF0000" linestyle="thickThin" joinstyle="round"/>
                <v:imagedata o:title=""/>
                <o:lock v:ext="edit" aspectratio="f"/>
              </v:line>
            </w:pict>
          </mc:Fallback>
        </mc:AlternateContent>
      </w:r>
      <w:r>
        <w:rPr>
          <w:rFonts w:hint="eastAsia" w:ascii="华文中宋" w:hAnsi="华文中宋" w:eastAsia="华文中宋"/>
          <w:color w:val="FF0000"/>
          <w:sz w:val="64"/>
          <w:szCs w:val="44"/>
        </w:rPr>
        <w:t>大同市</w:t>
      </w:r>
      <w:r>
        <w:rPr>
          <w:rFonts w:hint="eastAsia" w:ascii="华文中宋" w:hAnsi="华文中宋" w:eastAsia="华文中宋"/>
          <w:color w:val="FF0000"/>
          <w:sz w:val="64"/>
          <w:szCs w:val="44"/>
          <w:lang w:eastAsia="zh-CN"/>
        </w:rPr>
        <w:t>生态</w:t>
      </w:r>
      <w:r>
        <w:rPr>
          <w:rFonts w:hint="eastAsia" w:ascii="华文中宋" w:hAnsi="华文中宋" w:eastAsia="华文中宋"/>
          <w:color w:val="FF0000"/>
          <w:sz w:val="64"/>
          <w:szCs w:val="44"/>
        </w:rPr>
        <w:t>环境局新荣分局</w:t>
      </w:r>
    </w:p>
    <w:p w14:paraId="39E4FDEF">
      <w:pPr>
        <w:keepNext w:val="0"/>
        <w:keepLines w:val="0"/>
        <w:pageBreakBefore w:val="0"/>
        <w:widowControl w:val="0"/>
        <w:kinsoku/>
        <w:wordWrap w:val="0"/>
        <w:overflowPunct/>
        <w:topLinePunct w:val="0"/>
        <w:bidi w:val="0"/>
        <w:snapToGrid/>
        <w:spacing w:line="360" w:lineRule="auto"/>
        <w:ind w:right="0" w:firstLine="640" w:firstLineChars="200"/>
        <w:jc w:val="right"/>
        <w:textAlignment w:val="auto"/>
        <w:rPr>
          <w:rFonts w:hint="eastAsia" w:ascii="宋体" w:hAnsi="宋体"/>
          <w:sz w:val="32"/>
          <w:szCs w:val="32"/>
        </w:rPr>
      </w:pPr>
      <w:r>
        <w:rPr>
          <w:rFonts w:hint="eastAsia" w:ascii="宋体" w:hAnsi="宋体"/>
          <w:sz w:val="32"/>
          <w:szCs w:val="32"/>
        </w:rPr>
        <w:t>同新环函﹝20</w:t>
      </w:r>
      <w:r>
        <w:rPr>
          <w:rFonts w:hint="eastAsia" w:ascii="宋体" w:hAnsi="宋体"/>
          <w:sz w:val="32"/>
          <w:szCs w:val="32"/>
          <w:lang w:val="en-US" w:eastAsia="zh-CN"/>
        </w:rPr>
        <w:t>26</w:t>
      </w:r>
      <w:r>
        <w:rPr>
          <w:rFonts w:hint="eastAsia" w:ascii="宋体" w:hAnsi="宋体"/>
          <w:sz w:val="32"/>
          <w:szCs w:val="32"/>
        </w:rPr>
        <w:t>﹞</w:t>
      </w:r>
      <w:r>
        <w:rPr>
          <w:rFonts w:hint="eastAsia" w:ascii="宋体" w:hAnsi="宋体"/>
          <w:sz w:val="32"/>
          <w:szCs w:val="32"/>
          <w:lang w:val="en-US" w:eastAsia="zh-CN"/>
        </w:rPr>
        <w:t>4</w:t>
      </w:r>
      <w:r>
        <w:rPr>
          <w:rFonts w:hint="eastAsia" w:ascii="宋体" w:hAnsi="宋体"/>
          <w:sz w:val="32"/>
          <w:szCs w:val="32"/>
        </w:rPr>
        <w:t>号</w:t>
      </w:r>
    </w:p>
    <w:p w14:paraId="0A67A64B">
      <w:pPr>
        <w:keepNext w:val="0"/>
        <w:keepLines w:val="0"/>
        <w:pageBreakBefore w:val="0"/>
        <w:widowControl w:val="0"/>
        <w:kinsoku/>
        <w:overflowPunct/>
        <w:topLinePunct w:val="0"/>
        <w:bidi w:val="0"/>
        <w:snapToGrid/>
        <w:spacing w:line="360" w:lineRule="auto"/>
        <w:ind w:right="0" w:firstLine="723" w:firstLineChars="200"/>
        <w:jc w:val="center"/>
        <w:textAlignment w:val="auto"/>
        <w:rPr>
          <w:rFonts w:hint="eastAsia"/>
          <w:b/>
          <w:sz w:val="36"/>
          <w:szCs w:val="36"/>
        </w:rPr>
      </w:pPr>
    </w:p>
    <w:p w14:paraId="0CEF8721">
      <w:pPr>
        <w:keepNext w:val="0"/>
        <w:keepLines w:val="0"/>
        <w:pageBreakBefore w:val="0"/>
        <w:widowControl w:val="0"/>
        <w:kinsoku/>
        <w:wordWrap/>
        <w:overflowPunct/>
        <w:topLinePunct w:val="0"/>
        <w:bidi w:val="0"/>
        <w:snapToGrid w:val="0"/>
        <w:spacing w:line="700" w:lineRule="exact"/>
        <w:ind w:right="0"/>
        <w:jc w:val="center"/>
        <w:textAlignment w:val="auto"/>
        <w:rPr>
          <w:rFonts w:hint="eastAsia"/>
          <w:b/>
          <w:sz w:val="36"/>
          <w:szCs w:val="36"/>
        </w:rPr>
      </w:pPr>
      <w:r>
        <w:rPr>
          <w:rFonts w:hint="eastAsia"/>
          <w:b/>
          <w:w w:val="105"/>
          <w:sz w:val="44"/>
          <w:szCs w:val="44"/>
        </w:rPr>
        <w:t>关</w:t>
      </w:r>
      <w:r>
        <w:rPr>
          <w:rFonts w:hint="eastAsia"/>
          <w:b/>
          <w:sz w:val="44"/>
          <w:szCs w:val="44"/>
        </w:rPr>
        <w:t>于</w:t>
      </w:r>
      <w:r>
        <w:rPr>
          <w:rFonts w:hint="eastAsia"/>
          <w:b/>
          <w:sz w:val="44"/>
          <w:szCs w:val="44"/>
          <w:lang w:val="en-US" w:eastAsia="zh-CN"/>
        </w:rPr>
        <w:t>山西晋北采煤沉陷区新能源基地（新荣）170万千瓦光伏发电项目（变更）</w:t>
      </w:r>
      <w:r>
        <w:rPr>
          <w:rFonts w:hint="eastAsia" w:ascii="宋体" w:hAnsi="宋体"/>
          <w:b/>
          <w:sz w:val="44"/>
          <w:szCs w:val="44"/>
        </w:rPr>
        <w:t>环境影响</w:t>
      </w:r>
      <w:r>
        <w:rPr>
          <w:rFonts w:hint="eastAsia"/>
          <w:b/>
          <w:sz w:val="44"/>
          <w:szCs w:val="44"/>
        </w:rPr>
        <w:t>报告</w:t>
      </w:r>
      <w:r>
        <w:rPr>
          <w:rFonts w:hint="eastAsia"/>
          <w:b/>
          <w:sz w:val="44"/>
          <w:szCs w:val="44"/>
          <w:lang w:val="en-US" w:eastAsia="zh-CN"/>
        </w:rPr>
        <w:t>表</w:t>
      </w:r>
      <w:r>
        <w:rPr>
          <w:rFonts w:hint="eastAsia"/>
          <w:b/>
          <w:sz w:val="44"/>
          <w:szCs w:val="44"/>
        </w:rPr>
        <w:t>的批</w:t>
      </w:r>
      <w:r>
        <w:rPr>
          <w:rFonts w:hint="eastAsia"/>
          <w:b/>
          <w:sz w:val="44"/>
          <w:szCs w:val="44"/>
          <w:lang w:val="en-US" w:eastAsia="zh-CN"/>
        </w:rPr>
        <w:t xml:space="preserve">  </w:t>
      </w:r>
      <w:r>
        <w:rPr>
          <w:rFonts w:hint="eastAsia"/>
          <w:b/>
          <w:sz w:val="44"/>
          <w:szCs w:val="44"/>
        </w:rPr>
        <w:t>复</w:t>
      </w:r>
    </w:p>
    <w:p w14:paraId="0BCB16C8">
      <w:pPr>
        <w:keepNext w:val="0"/>
        <w:keepLines w:val="0"/>
        <w:pageBreakBefore w:val="0"/>
        <w:widowControl w:val="0"/>
        <w:kinsoku/>
        <w:wordWrap/>
        <w:overflowPunct/>
        <w:topLinePunct w:val="0"/>
        <w:bidi w:val="0"/>
        <w:snapToGrid w:val="0"/>
        <w:spacing w:line="700" w:lineRule="exact"/>
        <w:ind w:right="0" w:firstLine="643" w:firstLineChars="200"/>
        <w:textAlignment w:val="auto"/>
        <w:rPr>
          <w:rFonts w:hint="eastAsia" w:ascii="宋体" w:hAnsi="宋体"/>
          <w:b/>
          <w:bCs/>
          <w:sz w:val="32"/>
          <w:szCs w:val="32"/>
        </w:rPr>
      </w:pPr>
    </w:p>
    <w:p w14:paraId="745DD4ED">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ascii="宋体" w:hAnsi="宋体"/>
          <w:color w:val="000000"/>
          <w:sz w:val="32"/>
          <w:szCs w:val="32"/>
        </w:rPr>
      </w:pPr>
      <w:r>
        <w:rPr>
          <w:rFonts w:hint="eastAsia" w:ascii="宋体" w:hAnsi="宋体"/>
          <w:b/>
          <w:bCs/>
          <w:color w:val="000000"/>
          <w:sz w:val="32"/>
          <w:szCs w:val="32"/>
        </w:rPr>
        <w:t>晋能控股晋北能源（大同新荣区）有限公司：</w:t>
      </w:r>
    </w:p>
    <w:p w14:paraId="6F578EA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你公司报送的《关于&lt;山西晋北采煤沉陷区新能源基地（新荣）170万千瓦光伏发电项目（变更）环境影响报告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&gt;（以下简称“报告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”）报批申请》及相关资料收悉。经研究，批复如下:</w:t>
      </w:r>
    </w:p>
    <w:p w14:paraId="09F74A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宋体" w:hAnsi="宋体" w:eastAsia="宋体" w:cs="宋体"/>
          <w:b w:val="0"/>
          <w:bCs/>
          <w:color w:val="auto"/>
          <w:sz w:val="32"/>
          <w:szCs w:val="32"/>
        </w:rPr>
      </w:pPr>
      <w:r>
        <w:rPr>
          <w:rFonts w:hint="default"/>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3510280</wp:posOffset>
                </wp:positionV>
                <wp:extent cx="6000750" cy="0"/>
                <wp:effectExtent l="0" t="28575" r="0" b="28575"/>
                <wp:wrapNone/>
                <wp:docPr id="2" name="直线 10"/>
                <wp:cNvGraphicFramePr/>
                <a:graphic xmlns:a="http://schemas.openxmlformats.org/drawingml/2006/main">
                  <a:graphicData uri="http://schemas.microsoft.com/office/word/2010/wordprocessingShape">
                    <wps:wsp>
                      <wps:cNvCnPr/>
                      <wps:spPr>
                        <a:xfrm>
                          <a:off x="0" y="0"/>
                          <a:ext cx="600075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4pt;margin-top:276.4pt;height:0pt;width:472.5pt;z-index:251660288;mso-width-relative:page;mso-height-relative:page;" filled="f" stroked="t" coordsize="21600,21600" o:gfxdata="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dP5L1wAAAAoBAAAPAAAAAAAAAAEAIAAAACIAAABkcnMvZG93bnJldi54bWxQSwECFAAUAAAACACH&#10;TuJAsdkkQewBAADjAwAADgAAAAAAAAABACAAAAAmAQAAZHJzL2Uyb0RvYy54bWxQSwUGAAAAAAYA&#10;BgBZAQAAhAUAAAAA&#10;">
                <v:fill on="f" focussize="0,0"/>
                <v:stroke weight="4.5pt" color="#FF0000" linestyle="thinThick" joinstyle="round"/>
                <v:imagedata o:title=""/>
                <o:lock v:ext="edit" aspectratio="f"/>
              </v:line>
            </w:pict>
          </mc:Fallback>
        </mc:AlternateContent>
      </w:r>
      <w:r>
        <w:rPr>
          <w:rFonts w:hint="eastAsia" w:ascii="宋体" w:hAnsi="宋体" w:eastAsia="宋体" w:cs="宋体"/>
          <w:b w:val="0"/>
          <w:bCs/>
          <w:color w:val="auto"/>
          <w:kern w:val="2"/>
          <w:sz w:val="32"/>
          <w:szCs w:val="32"/>
          <w:lang w:val="en-US" w:eastAsia="zh-CN" w:bidi="ar-SA"/>
        </w:rPr>
        <w:t>一、山西晋北采煤沉陷区新能源基地（新荣）170万千瓦光伏发电项目（变更）</w:t>
      </w:r>
      <w:r>
        <w:rPr>
          <w:rFonts w:hint="eastAsia" w:ascii="宋体" w:hAnsi="宋体" w:cs="宋体"/>
          <w:b w:val="0"/>
          <w:bCs/>
          <w:color w:val="auto"/>
          <w:kern w:val="2"/>
          <w:sz w:val="32"/>
          <w:szCs w:val="32"/>
          <w:lang w:val="en-US" w:eastAsia="zh-CN" w:bidi="ar-SA"/>
        </w:rPr>
        <w:t>建设地点为：</w:t>
      </w:r>
      <w:r>
        <w:rPr>
          <w:rFonts w:hint="eastAsia" w:ascii="宋体" w:hAnsi="宋体" w:eastAsia="宋体" w:cs="Times New Roman"/>
          <w:sz w:val="32"/>
          <w:szCs w:val="32"/>
          <w:lang w:val="en-US" w:eastAsia="zh-CN"/>
        </w:rPr>
        <w:t>大同市新荣区新荣镇、古店镇、郭家窑乡、破鲁堡乡、堡子湾乡、西村乡，总投资561000</w:t>
      </w:r>
      <w:r>
        <w:rPr>
          <w:rFonts w:hint="eastAsia" w:ascii="宋体" w:hAnsi="宋体"/>
          <w:sz w:val="32"/>
          <w:szCs w:val="32"/>
        </w:rPr>
        <w:t>万元，其中环保投资1760</w:t>
      </w:r>
      <w:r>
        <w:rPr>
          <w:rFonts w:hint="eastAsia" w:ascii="宋体" w:hAnsi="宋体" w:eastAsia="宋体" w:cs="宋体"/>
          <w:sz w:val="32"/>
          <w:szCs w:val="32"/>
        </w:rPr>
        <w:t>万元，占总投</w:t>
      </w:r>
      <w:r>
        <w:rPr>
          <w:rFonts w:hint="eastAsia" w:ascii="宋体" w:hAnsi="宋体" w:eastAsia="宋体" w:cs="宋体"/>
          <w:sz w:val="32"/>
          <w:szCs w:val="32"/>
          <w:lang w:val="en-US" w:eastAsia="zh-CN"/>
        </w:rPr>
        <w:t>资的</w:t>
      </w:r>
      <w:r>
        <w:rPr>
          <w:rFonts w:hint="eastAsia" w:ascii="宋体" w:hAnsi="宋体" w:cs="宋体"/>
          <w:sz w:val="32"/>
          <w:szCs w:val="32"/>
          <w:lang w:val="en-US" w:eastAsia="zh-CN"/>
        </w:rPr>
        <w:t>0.31</w:t>
      </w:r>
      <w:r>
        <w:rPr>
          <w:rFonts w:hint="eastAsia" w:ascii="宋体" w:hAnsi="宋体" w:eastAsia="宋体" w:cs="宋体"/>
          <w:sz w:val="32"/>
          <w:szCs w:val="32"/>
          <w:lang w:val="en-US" w:eastAsia="zh-CN"/>
        </w:rPr>
        <w:t>%。建设规模及内容：主要包括光伏场、箱变基础、检修道路、场内集电线路</w:t>
      </w:r>
      <w:r>
        <w:rPr>
          <w:rFonts w:hint="eastAsia" w:ascii="宋体" w:hAnsi="宋体" w:cs="宋体"/>
          <w:sz w:val="32"/>
          <w:szCs w:val="32"/>
          <w:lang w:val="en-US" w:eastAsia="zh-CN"/>
        </w:rPr>
        <w:t>，建设规模为170万千瓦</w:t>
      </w:r>
      <w:r>
        <w:rPr>
          <w:rFonts w:hint="eastAsia" w:ascii="宋体" w:hAnsi="宋体" w:eastAsia="宋体" w:cs="宋体"/>
          <w:sz w:val="32"/>
          <w:szCs w:val="32"/>
          <w:lang w:val="en-US" w:eastAsia="zh-CN"/>
        </w:rPr>
        <w:t>。根据“报告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”和大同市生态环境评估中心《关于“报告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”的技术评估报告》的结论，在严格落实“报告</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”提出的各项污染防治措施和生态保护措施前提下，对环境的不利影响可得到减缓和控制。我局原</w:t>
      </w:r>
      <w:r>
        <w:rPr>
          <w:rFonts w:hint="eastAsia" w:ascii="宋体" w:hAnsi="宋体" w:eastAsia="宋体" w:cs="宋体"/>
          <w:b w:val="0"/>
          <w:bCs/>
          <w:color w:val="auto"/>
          <w:sz w:val="32"/>
          <w:szCs w:val="32"/>
        </w:rPr>
        <w:t>则同意“报告</w:t>
      </w:r>
      <w:r>
        <w:rPr>
          <w:rFonts w:hint="eastAsia" w:ascii="宋体" w:hAnsi="宋体" w:cs="宋体"/>
          <w:b w:val="0"/>
          <w:bCs/>
          <w:color w:val="auto"/>
          <w:sz w:val="32"/>
          <w:szCs w:val="32"/>
          <w:lang w:val="en-US" w:eastAsia="zh-CN"/>
        </w:rPr>
        <w:t>表</w:t>
      </w:r>
      <w:r>
        <w:rPr>
          <w:rFonts w:hint="eastAsia" w:ascii="宋体" w:hAnsi="宋体" w:eastAsia="宋体" w:cs="宋体"/>
          <w:b w:val="0"/>
          <w:bCs/>
          <w:color w:val="auto"/>
          <w:sz w:val="32"/>
          <w:szCs w:val="32"/>
        </w:rPr>
        <w:t>”中所列建设项目性质、规模、地点、生产工艺、拟采取的环境保护措施及相关要求。</w:t>
      </w:r>
    </w:p>
    <w:p w14:paraId="4852F79D">
      <w:pPr>
        <w:keepNext w:val="0"/>
        <w:keepLines w:val="0"/>
        <w:pageBreakBefore w:val="0"/>
        <w:widowControl w:val="0"/>
        <w:kinsoku/>
        <w:wordWrap/>
        <w:overflowPunct/>
        <w:topLinePunct w:val="0"/>
        <w:autoSpaceDE w:val="0"/>
        <w:autoSpaceDN w:val="0"/>
        <w:bidi w:val="0"/>
        <w:adjustRightInd w:val="0"/>
        <w:snapToGrid/>
        <w:spacing w:line="580" w:lineRule="exact"/>
        <w:ind w:right="0" w:firstLine="640" w:firstLineChars="200"/>
        <w:textAlignment w:val="auto"/>
        <w:rPr>
          <w:rFonts w:hint="eastAsia" w:ascii="宋体" w:hAnsi="宋体" w:eastAsia="宋体" w:cs="宋体"/>
          <w:color w:val="auto"/>
          <w:spacing w:val="0"/>
          <w:kern w:val="2"/>
          <w:sz w:val="32"/>
          <w:szCs w:val="32"/>
          <w:u w:val="single"/>
          <w:lang w:val="en-US" w:eastAsia="zh-CN" w:bidi="ar-SA"/>
        </w:rPr>
      </w:pPr>
      <w:r>
        <w:rPr>
          <w:rFonts w:hint="eastAsia" w:ascii="宋体" w:hAnsi="宋体" w:eastAsia="宋体" w:cs="宋体"/>
          <w:sz w:val="32"/>
          <w:szCs w:val="32"/>
          <w:lang w:val="en-US" w:eastAsia="zh-CN"/>
        </w:rPr>
        <w:t>二</w:t>
      </w:r>
      <w:r>
        <w:rPr>
          <w:rFonts w:hint="eastAsia" w:ascii="宋体" w:hAnsi="宋体" w:eastAsia="宋体" w:cs="宋体"/>
          <w:sz w:val="32"/>
          <w:szCs w:val="32"/>
        </w:rPr>
        <w:t>、</w:t>
      </w:r>
      <w:r>
        <w:rPr>
          <w:rFonts w:hint="eastAsia" w:ascii="宋体" w:hAnsi="宋体" w:eastAsia="宋体" w:cs="宋体"/>
          <w:b w:val="0"/>
          <w:bCs/>
          <w:color w:val="auto"/>
          <w:kern w:val="2"/>
          <w:sz w:val="32"/>
          <w:szCs w:val="32"/>
          <w:lang w:val="en-US" w:eastAsia="zh-CN" w:bidi="ar-SA"/>
        </w:rPr>
        <w:t>在项目设计、建设、运行和环境管理中要认真落实“报告</w:t>
      </w:r>
      <w:r>
        <w:rPr>
          <w:rFonts w:hint="eastAsia" w:ascii="宋体" w:hAnsi="宋体" w:cs="宋体"/>
          <w:b w:val="0"/>
          <w:bCs/>
          <w:color w:val="auto"/>
          <w:kern w:val="2"/>
          <w:sz w:val="32"/>
          <w:szCs w:val="32"/>
          <w:lang w:val="en-US" w:eastAsia="zh-CN" w:bidi="ar-SA"/>
        </w:rPr>
        <w:t>表</w:t>
      </w:r>
      <w:r>
        <w:rPr>
          <w:rFonts w:hint="eastAsia" w:ascii="宋体" w:hAnsi="宋体" w:eastAsia="宋体" w:cs="宋体"/>
          <w:b w:val="0"/>
          <w:bCs/>
          <w:color w:val="auto"/>
          <w:kern w:val="2"/>
          <w:sz w:val="32"/>
          <w:szCs w:val="32"/>
          <w:lang w:val="en-US" w:eastAsia="zh-CN" w:bidi="ar-SA"/>
        </w:rPr>
        <w:t>”提出的各项环保要求，并重点做好以下工作：</w:t>
      </w:r>
    </w:p>
    <w:p w14:paraId="40C4D2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sz w:val="32"/>
          <w:szCs w:val="32"/>
          <w:lang w:val="en-US" w:eastAsia="zh-CN"/>
        </w:rPr>
        <w:t>1、施工期，严格落实“六个百分百”要求；设置洗车平台</w:t>
      </w:r>
      <w:r>
        <w:rPr>
          <w:rFonts w:hint="eastAsia" w:ascii="宋体" w:hAnsi="宋体" w:cs="宋体"/>
          <w:color w:val="000000"/>
          <w:sz w:val="32"/>
          <w:szCs w:val="32"/>
          <w:lang w:val="en-US" w:eastAsia="zh-CN"/>
        </w:rPr>
        <w:t>。</w:t>
      </w:r>
    </w:p>
    <w:p w14:paraId="2F33A5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施工期，砂石料冲洗废水经沉淀处理后循环使用，用于施工场地洒水抑尘；机械保养冲洗废水、含油污水不得随意排放，经隔油沉淀处理后回用；生活污水经化粪池处理后定期清运。运营期，清洗废水排至光伏板下方，自然蒸发或被植被吸收，无废水外排</w:t>
      </w:r>
      <w:r>
        <w:rPr>
          <w:rFonts w:hint="eastAsia" w:ascii="宋体" w:hAnsi="宋体" w:cs="宋体"/>
          <w:color w:val="000000" w:themeColor="text1"/>
          <w:sz w:val="32"/>
          <w:szCs w:val="32"/>
          <w:lang w:val="en-US" w:eastAsia="zh-CN"/>
          <w14:textFill>
            <w14:solidFill>
              <w14:schemeClr w14:val="tx1"/>
            </w14:solidFill>
          </w14:textFill>
        </w:rPr>
        <w:t>。</w:t>
      </w:r>
    </w:p>
    <w:p w14:paraId="771ADA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lang w:eastAsia="zh-CN"/>
          <w14:textFill>
            <w14:solidFill>
              <w14:schemeClr w14:val="tx1"/>
            </w14:solidFill>
          </w14:textFill>
        </w:rPr>
        <w:t>运营期，选</w:t>
      </w:r>
      <w:r>
        <w:rPr>
          <w:rFonts w:hint="eastAsia" w:ascii="宋体" w:hAnsi="宋体" w:eastAsia="宋体" w:cs="宋体"/>
          <w:color w:val="000000" w:themeColor="text1"/>
          <w:sz w:val="32"/>
          <w:szCs w:val="32"/>
          <w:lang w:val="en-US" w:eastAsia="zh-CN"/>
          <w14:textFill>
            <w14:solidFill>
              <w14:schemeClr w14:val="tx1"/>
            </w14:solidFill>
          </w14:textFill>
        </w:rPr>
        <w:t>用</w:t>
      </w:r>
      <w:r>
        <w:rPr>
          <w:rFonts w:hint="eastAsia" w:ascii="宋体" w:hAnsi="宋体" w:eastAsia="宋体" w:cs="宋体"/>
          <w:color w:val="000000" w:themeColor="text1"/>
          <w:sz w:val="32"/>
          <w:szCs w:val="32"/>
          <w:lang w:eastAsia="zh-CN"/>
          <w14:textFill>
            <w14:solidFill>
              <w14:schemeClr w14:val="tx1"/>
            </w14:solidFill>
          </w14:textFill>
        </w:rPr>
        <w:t>低噪声设备、合理布局、油箱装置隔振并且基础减震，</w:t>
      </w:r>
      <w:r>
        <w:rPr>
          <w:rFonts w:hint="eastAsia" w:ascii="宋体" w:hAnsi="宋体" w:eastAsia="宋体" w:cs="宋体"/>
          <w:color w:val="000000" w:themeColor="text1"/>
          <w:sz w:val="32"/>
          <w:szCs w:val="32"/>
          <w14:textFill>
            <w14:solidFill>
              <w14:schemeClr w14:val="tx1"/>
            </w14:solidFill>
          </w14:textFill>
        </w:rPr>
        <w:t>确保</w:t>
      </w:r>
      <w:r>
        <w:rPr>
          <w:rFonts w:hint="eastAsia" w:ascii="宋体" w:hAnsi="宋体" w:eastAsia="宋体" w:cs="宋体"/>
          <w:color w:val="000000" w:themeColor="text1"/>
          <w:sz w:val="32"/>
          <w:szCs w:val="32"/>
          <w:lang w:val="en-US" w:eastAsia="zh-CN"/>
          <w14:textFill>
            <w14:solidFill>
              <w14:schemeClr w14:val="tx1"/>
            </w14:solidFill>
          </w14:textFill>
        </w:rPr>
        <w:t>满足《工业企业厂界环境噪声排放标准》（GB 12348-2008）</w:t>
      </w:r>
      <w:r>
        <w:rPr>
          <w:rFonts w:hint="eastAsia" w:ascii="宋体" w:hAnsi="宋体" w:eastAsia="宋体" w:cs="宋体"/>
          <w:color w:val="000000" w:themeColor="text1"/>
          <w:sz w:val="32"/>
          <w:szCs w:val="32"/>
          <w14:textFill>
            <w14:solidFill>
              <w14:schemeClr w14:val="tx1"/>
            </w14:solidFill>
          </w14:textFill>
        </w:rPr>
        <w:t>1类标准。</w:t>
      </w:r>
    </w:p>
    <w:p w14:paraId="406CC25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default" w:ascii="宋体" w:hAnsi="宋体" w:eastAsia="宋体" w:cs="宋体"/>
          <w:color w:val="000000"/>
          <w:sz w:val="32"/>
          <w:szCs w:val="32"/>
          <w:lang w:val="en-US" w:eastAsia="zh-CN"/>
        </w:rPr>
      </w:pPr>
      <w:r>
        <w:rPr>
          <w:rFonts w:hint="eastAsia" w:ascii="宋体" w:hAnsi="宋体" w:eastAsia="宋体" w:cs="宋体"/>
          <w:color w:val="000000" w:themeColor="text1"/>
          <w:sz w:val="32"/>
          <w:szCs w:val="32"/>
          <w:lang w:val="en-US" w:eastAsia="zh-CN"/>
          <w14:textFill>
            <w14:solidFill>
              <w14:schemeClr w14:val="tx1"/>
            </w14:solidFill>
          </w14:textFill>
        </w:rPr>
        <w:t>4、施工期，</w:t>
      </w:r>
      <w:r>
        <w:rPr>
          <w:rFonts w:hint="eastAsia" w:ascii="宋体" w:hAnsi="宋体" w:cs="宋体"/>
          <w:color w:val="000000" w:themeColor="text1"/>
          <w:sz w:val="32"/>
          <w:szCs w:val="32"/>
          <w:lang w:val="en-US" w:eastAsia="zh-CN"/>
          <w14:textFill>
            <w14:solidFill>
              <w14:schemeClr w14:val="tx1"/>
            </w14:solidFill>
          </w14:textFill>
        </w:rPr>
        <w:t>生活垃圾收集后运至当地环卫部门指定地点，由环卫部门统一处理</w:t>
      </w:r>
      <w:r>
        <w:rPr>
          <w:rFonts w:hint="eastAsia" w:ascii="宋体" w:hAnsi="宋体" w:eastAsia="宋体" w:cs="宋体"/>
          <w:color w:val="000000" w:themeColor="text1"/>
          <w:sz w:val="32"/>
          <w:szCs w:val="32"/>
          <w:lang w:val="en-US" w:eastAsia="zh-CN"/>
          <w14:textFill>
            <w14:solidFill>
              <w14:schemeClr w14:val="tx1"/>
            </w14:solidFill>
          </w14:textFill>
        </w:rPr>
        <w:t>。运营期，检修、维修时产生的生活垃圾和废旧包装，由工作人员撤场时带走；废旧光伏组件、废电气元件由生产厂家回收处置或由就近单位回收处置；水源地保护区内箱变采用干式变压器，水源地保护区外箱变采用油浸式变压器，每台油浸式箱变（含箱逆变一体机）设置1座2.5m</w:t>
      </w:r>
      <w:r>
        <w:rPr>
          <w:rFonts w:hint="eastAsia" w:ascii="宋体" w:hAnsi="宋体" w:eastAsia="宋体" w:cs="宋体"/>
          <w:color w:val="000000" w:themeColor="text1"/>
          <w:sz w:val="32"/>
          <w:szCs w:val="32"/>
          <w:vertAlign w:val="superscript"/>
          <w:lang w:val="en-US" w:eastAsia="zh-CN"/>
          <w14:textFill>
            <w14:solidFill>
              <w14:schemeClr w14:val="tx1"/>
            </w14:solidFill>
          </w14:textFill>
        </w:rPr>
        <w:t>3</w:t>
      </w:r>
      <w:r>
        <w:rPr>
          <w:rFonts w:hint="eastAsia" w:ascii="宋体" w:hAnsi="宋体" w:eastAsia="宋体" w:cs="宋体"/>
          <w:color w:val="000000" w:themeColor="text1"/>
          <w:sz w:val="32"/>
          <w:szCs w:val="32"/>
          <w:lang w:val="en-US" w:eastAsia="zh-CN"/>
          <w14:textFill>
            <w14:solidFill>
              <w14:schemeClr w14:val="tx1"/>
            </w14:solidFill>
          </w14:textFill>
        </w:rPr>
        <w:t>事故油池，事故油池重点防渗，箱变（含箱逆变一体机）检修废油，依托新荣三座升压站内危废贮存点暂存，定期交由有危废资质的单位处置</w:t>
      </w:r>
      <w:r>
        <w:rPr>
          <w:rFonts w:hint="eastAsia" w:ascii="宋体" w:hAnsi="宋体" w:cs="宋体"/>
          <w:color w:val="000000" w:themeColor="text1"/>
          <w:sz w:val="32"/>
          <w:szCs w:val="32"/>
          <w:lang w:val="en-US" w:eastAsia="zh-CN"/>
          <w14:textFill>
            <w14:solidFill>
              <w14:schemeClr w14:val="tx1"/>
            </w14:solidFill>
          </w14:textFill>
        </w:rPr>
        <w:t>。</w:t>
      </w:r>
    </w:p>
    <w:p w14:paraId="211ECC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5、施工期，光伏场临时占地全部恢复植被，无裸露地表。运营期，按照光伏场植被管理方案，对光伏场范围内的植被现状进行巡查，及时对未成活的区域进行土壤改良和植被补栽。</w:t>
      </w:r>
    </w:p>
    <w:p w14:paraId="32ED1A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三、你公司须严格执行环保“三同时”制度；须严格执行各项生产及环境管理制度，保证生产的正常进行；须严格按照国家规定的标准和程序实施竣工环境保护验收并按规定程序办理排污许可手续；如项目的性质、规模、地点、工艺或者防治污染、防止生态破坏的措施发生重大变动的，应当重新报批建设项目环境影响评价文件。</w:t>
      </w:r>
    </w:p>
    <w:p w14:paraId="23C8073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四</w:t>
      </w:r>
      <w:r>
        <w:rPr>
          <w:rFonts w:hint="eastAsia" w:ascii="宋体" w:hAnsi="宋体" w:eastAsia="宋体" w:cs="宋体"/>
          <w:color w:val="000000"/>
          <w:sz w:val="32"/>
          <w:szCs w:val="32"/>
        </w:rPr>
        <w:t>、大同市</w:t>
      </w:r>
      <w:r>
        <w:rPr>
          <w:rFonts w:hint="eastAsia" w:ascii="宋体" w:hAnsi="宋体" w:eastAsia="宋体" w:cs="宋体"/>
          <w:color w:val="000000"/>
          <w:sz w:val="32"/>
          <w:szCs w:val="32"/>
          <w:lang w:eastAsia="zh-CN"/>
        </w:rPr>
        <w:t>新荣区生态</w:t>
      </w:r>
      <w:r>
        <w:rPr>
          <w:rFonts w:hint="eastAsia" w:ascii="宋体" w:hAnsi="宋体" w:eastAsia="宋体" w:cs="宋体"/>
          <w:color w:val="000000"/>
          <w:sz w:val="32"/>
          <w:szCs w:val="32"/>
        </w:rPr>
        <w:t>环境</w:t>
      </w:r>
      <w:r>
        <w:rPr>
          <w:rFonts w:hint="eastAsia" w:ascii="宋体" w:hAnsi="宋体" w:eastAsia="宋体" w:cs="宋体"/>
          <w:color w:val="000000"/>
          <w:sz w:val="32"/>
          <w:szCs w:val="32"/>
          <w:lang w:eastAsia="zh-CN"/>
        </w:rPr>
        <w:t>保护综合行政执法队</w:t>
      </w:r>
      <w:r>
        <w:rPr>
          <w:rFonts w:hint="eastAsia" w:ascii="宋体" w:hAnsi="宋体" w:eastAsia="宋体" w:cs="宋体"/>
          <w:color w:val="000000"/>
          <w:sz w:val="32"/>
          <w:szCs w:val="32"/>
        </w:rPr>
        <w:t>负责</w:t>
      </w:r>
      <w:r>
        <w:rPr>
          <w:rFonts w:hint="eastAsia" w:ascii="宋体" w:hAnsi="宋体" w:eastAsia="宋体" w:cs="宋体"/>
          <w:b w:val="0"/>
          <w:bCs/>
          <w:color w:val="auto"/>
          <w:sz w:val="32"/>
          <w:szCs w:val="32"/>
        </w:rPr>
        <w:t>该项目建设期及运营期的日常监督管理工作</w:t>
      </w:r>
      <w:r>
        <w:rPr>
          <w:rFonts w:hint="eastAsia" w:ascii="宋体" w:hAnsi="宋体" w:eastAsia="宋体" w:cs="宋体"/>
          <w:color w:val="000000"/>
          <w:sz w:val="32"/>
          <w:szCs w:val="32"/>
        </w:rPr>
        <w:t>。</w:t>
      </w:r>
    </w:p>
    <w:p w14:paraId="17BFA33E">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宋体" w:hAnsi="宋体" w:eastAsia="宋体" w:cs="宋体"/>
          <w:color w:val="000000"/>
          <w:sz w:val="32"/>
          <w:szCs w:val="32"/>
        </w:rPr>
      </w:pPr>
    </w:p>
    <w:p w14:paraId="3ECAADB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bookmarkStart w:id="0" w:name="_GoBack"/>
      <w:bookmarkEnd w:id="0"/>
    </w:p>
    <w:p w14:paraId="78386A5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72ADC5F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593CBB3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p>
    <w:p w14:paraId="4404234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right"/>
        <w:textAlignment w:val="auto"/>
        <w:rPr>
          <w:rFonts w:hint="eastAsia" w:ascii="宋体" w:hAnsi="宋体"/>
          <w:sz w:val="32"/>
          <w:szCs w:val="32"/>
        </w:rPr>
      </w:pPr>
      <w:r>
        <w:rPr>
          <w:rFonts w:hint="eastAsia" w:ascii="宋体" w:hAnsi="宋体"/>
          <w:sz w:val="32"/>
          <w:szCs w:val="32"/>
        </w:rPr>
        <w:t>大同市</w:t>
      </w:r>
      <w:r>
        <w:rPr>
          <w:rFonts w:hint="eastAsia" w:ascii="宋体" w:hAnsi="宋体"/>
          <w:sz w:val="32"/>
          <w:szCs w:val="32"/>
          <w:lang w:eastAsia="zh-CN"/>
        </w:rPr>
        <w:t>生态</w:t>
      </w:r>
      <w:r>
        <w:rPr>
          <w:rFonts w:hint="eastAsia" w:ascii="宋体" w:hAnsi="宋体"/>
          <w:sz w:val="32"/>
          <w:szCs w:val="32"/>
        </w:rPr>
        <w:t>环境局新荣分局</w:t>
      </w:r>
    </w:p>
    <w:p w14:paraId="1CCF3140">
      <w:pPr>
        <w:keepNext w:val="0"/>
        <w:keepLines w:val="0"/>
        <w:pageBreakBefore w:val="0"/>
        <w:widowControl w:val="0"/>
        <w:kinsoku/>
        <w:wordWrap/>
        <w:overflowPunct/>
        <w:topLinePunct w:val="0"/>
        <w:autoSpaceDE/>
        <w:autoSpaceDN/>
        <w:bidi w:val="0"/>
        <w:adjustRightInd/>
        <w:snapToGrid w:val="0"/>
        <w:spacing w:line="680" w:lineRule="exact"/>
        <w:ind w:right="0" w:firstLine="640" w:firstLineChars="200"/>
        <w:textAlignment w:val="auto"/>
        <w:rPr>
          <w:rFonts w:hint="eastAsia" w:ascii="宋体" w:hAnsi="宋体"/>
          <w:color w:val="000000"/>
          <w:sz w:val="32"/>
          <w:szCs w:val="32"/>
        </w:rPr>
      </w:pPr>
      <w:r>
        <w:rPr>
          <w:rFonts w:hint="eastAsia" w:ascii="宋体" w:hAnsi="宋体"/>
          <w:sz w:val="32"/>
          <w:szCs w:val="32"/>
          <w:lang w:val="en-US" w:eastAsia="zh-CN"/>
        </w:rPr>
        <w:t xml:space="preserve">                                 </w:t>
      </w:r>
      <w:r>
        <w:rPr>
          <w:rFonts w:hint="eastAsia" w:ascii="宋体" w:hAnsi="宋体"/>
          <w:sz w:val="32"/>
          <w:szCs w:val="32"/>
        </w:rPr>
        <w:t>20</w:t>
      </w:r>
      <w:r>
        <w:rPr>
          <w:rFonts w:hint="eastAsia" w:ascii="宋体" w:hAnsi="宋体"/>
          <w:sz w:val="32"/>
          <w:szCs w:val="32"/>
          <w:lang w:val="en-US" w:eastAsia="zh-CN"/>
        </w:rPr>
        <w:t>26</w:t>
      </w:r>
      <w:r>
        <w:rPr>
          <w:rFonts w:hint="eastAsia" w:ascii="宋体" w:hAnsi="宋体"/>
          <w:sz w:val="32"/>
          <w:szCs w:val="32"/>
        </w:rPr>
        <w:t>年</w:t>
      </w:r>
      <w:r>
        <w:rPr>
          <w:rFonts w:hint="eastAsia" w:ascii="宋体" w:hAnsi="宋体"/>
          <w:sz w:val="32"/>
          <w:szCs w:val="32"/>
          <w:lang w:val="en-US" w:eastAsia="zh-CN"/>
        </w:rPr>
        <w:t>2月13</w:t>
      </w:r>
      <w:r>
        <w:rPr>
          <w:rFonts w:hint="eastAsia" w:ascii="宋体" w:hAnsi="宋体"/>
          <w:sz w:val="32"/>
          <w:szCs w:val="32"/>
        </w:rPr>
        <w:t>日</w:t>
      </w:r>
    </w:p>
    <w:p w14:paraId="0EE836CA">
      <w:pPr>
        <w:keepNext w:val="0"/>
        <w:keepLines w:val="0"/>
        <w:pageBreakBefore w:val="0"/>
        <w:widowControl w:val="0"/>
        <w:kinsoku/>
        <w:wordWrap/>
        <w:overflowPunct/>
        <w:topLinePunct w:val="0"/>
        <w:autoSpaceDE/>
        <w:autoSpaceDN/>
        <w:bidi w:val="0"/>
        <w:adjustRightInd/>
        <w:snapToGrid w:val="0"/>
        <w:spacing w:line="680" w:lineRule="exact"/>
        <w:ind w:right="0" w:firstLine="640" w:firstLineChars="200"/>
        <w:textAlignment w:val="auto"/>
        <w:rPr>
          <w:rFonts w:hint="eastAsia" w:ascii="宋体" w:hAnsi="宋体"/>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23814" w:h="16839" w:orient="landscape"/>
      <w:pgMar w:top="1800" w:right="1440" w:bottom="1800" w:left="1440" w:header="851" w:footer="992" w:gutter="0"/>
      <w:cols w:space="252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A56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572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D74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A8B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6F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91BC">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ODkxYmE5MWVkOWYwMGJmYzcyZGVkNDA0ZDI2OTQifQ=="/>
  </w:docVars>
  <w:rsids>
    <w:rsidRoot w:val="00055F9B"/>
    <w:rsid w:val="00021B0F"/>
    <w:rsid w:val="00022692"/>
    <w:rsid w:val="00022E0B"/>
    <w:rsid w:val="00027E0D"/>
    <w:rsid w:val="00037278"/>
    <w:rsid w:val="00037696"/>
    <w:rsid w:val="00037DC6"/>
    <w:rsid w:val="00045456"/>
    <w:rsid w:val="00051F83"/>
    <w:rsid w:val="000533A2"/>
    <w:rsid w:val="000551AB"/>
    <w:rsid w:val="00055F9B"/>
    <w:rsid w:val="0006074B"/>
    <w:rsid w:val="00066205"/>
    <w:rsid w:val="0008254B"/>
    <w:rsid w:val="00085B6F"/>
    <w:rsid w:val="000A3591"/>
    <w:rsid w:val="000A496A"/>
    <w:rsid w:val="000B4551"/>
    <w:rsid w:val="000B7FCA"/>
    <w:rsid w:val="000C47A1"/>
    <w:rsid w:val="000C585C"/>
    <w:rsid w:val="000D1EAB"/>
    <w:rsid w:val="000E0657"/>
    <w:rsid w:val="00114956"/>
    <w:rsid w:val="00116CF1"/>
    <w:rsid w:val="0012179C"/>
    <w:rsid w:val="0012380F"/>
    <w:rsid w:val="00132932"/>
    <w:rsid w:val="00140006"/>
    <w:rsid w:val="0014074A"/>
    <w:rsid w:val="00147E06"/>
    <w:rsid w:val="00165267"/>
    <w:rsid w:val="001705F8"/>
    <w:rsid w:val="00175050"/>
    <w:rsid w:val="00187003"/>
    <w:rsid w:val="00187CBB"/>
    <w:rsid w:val="00192F19"/>
    <w:rsid w:val="001B1031"/>
    <w:rsid w:val="001B26F3"/>
    <w:rsid w:val="001B3785"/>
    <w:rsid w:val="001B7485"/>
    <w:rsid w:val="001C00C8"/>
    <w:rsid w:val="001C5139"/>
    <w:rsid w:val="001C762C"/>
    <w:rsid w:val="001D394C"/>
    <w:rsid w:val="001D6B0D"/>
    <w:rsid w:val="001E1A3A"/>
    <w:rsid w:val="001F2C16"/>
    <w:rsid w:val="00202194"/>
    <w:rsid w:val="002026D8"/>
    <w:rsid w:val="00202E0C"/>
    <w:rsid w:val="002147D1"/>
    <w:rsid w:val="00220895"/>
    <w:rsid w:val="00226309"/>
    <w:rsid w:val="00227F85"/>
    <w:rsid w:val="002347A5"/>
    <w:rsid w:val="002378AB"/>
    <w:rsid w:val="002409FF"/>
    <w:rsid w:val="00243FAF"/>
    <w:rsid w:val="00245F38"/>
    <w:rsid w:val="00250516"/>
    <w:rsid w:val="0025113D"/>
    <w:rsid w:val="002861BC"/>
    <w:rsid w:val="0029519C"/>
    <w:rsid w:val="002B6125"/>
    <w:rsid w:val="002D1228"/>
    <w:rsid w:val="002D395D"/>
    <w:rsid w:val="002D4045"/>
    <w:rsid w:val="002D4DD1"/>
    <w:rsid w:val="002D7F03"/>
    <w:rsid w:val="002E3788"/>
    <w:rsid w:val="002F6A94"/>
    <w:rsid w:val="00313A53"/>
    <w:rsid w:val="00315581"/>
    <w:rsid w:val="00315D7C"/>
    <w:rsid w:val="003167BF"/>
    <w:rsid w:val="00330CA0"/>
    <w:rsid w:val="00332901"/>
    <w:rsid w:val="003372AA"/>
    <w:rsid w:val="003445A3"/>
    <w:rsid w:val="003448E3"/>
    <w:rsid w:val="0034574D"/>
    <w:rsid w:val="00351F8B"/>
    <w:rsid w:val="003601C3"/>
    <w:rsid w:val="00367360"/>
    <w:rsid w:val="00370175"/>
    <w:rsid w:val="003850D9"/>
    <w:rsid w:val="0039250F"/>
    <w:rsid w:val="003A7CF3"/>
    <w:rsid w:val="003B51E5"/>
    <w:rsid w:val="003B5759"/>
    <w:rsid w:val="003B6263"/>
    <w:rsid w:val="003C1D14"/>
    <w:rsid w:val="003D71C8"/>
    <w:rsid w:val="003E0892"/>
    <w:rsid w:val="003E38C5"/>
    <w:rsid w:val="003F05D6"/>
    <w:rsid w:val="00412CC4"/>
    <w:rsid w:val="004159E6"/>
    <w:rsid w:val="0042238F"/>
    <w:rsid w:val="00426691"/>
    <w:rsid w:val="00431015"/>
    <w:rsid w:val="00435F69"/>
    <w:rsid w:val="0044136F"/>
    <w:rsid w:val="004515B5"/>
    <w:rsid w:val="00453DF6"/>
    <w:rsid w:val="004612CA"/>
    <w:rsid w:val="00465017"/>
    <w:rsid w:val="00481918"/>
    <w:rsid w:val="004819D7"/>
    <w:rsid w:val="004853BD"/>
    <w:rsid w:val="004863A3"/>
    <w:rsid w:val="00491B56"/>
    <w:rsid w:val="0049553D"/>
    <w:rsid w:val="004B5FD2"/>
    <w:rsid w:val="004C071E"/>
    <w:rsid w:val="004C3ADA"/>
    <w:rsid w:val="004C6006"/>
    <w:rsid w:val="004D1EE8"/>
    <w:rsid w:val="004D5A5E"/>
    <w:rsid w:val="004E0769"/>
    <w:rsid w:val="004E22E3"/>
    <w:rsid w:val="004E3AE3"/>
    <w:rsid w:val="004F0128"/>
    <w:rsid w:val="004F02F2"/>
    <w:rsid w:val="004F5FDF"/>
    <w:rsid w:val="0050005E"/>
    <w:rsid w:val="00501F59"/>
    <w:rsid w:val="00507F80"/>
    <w:rsid w:val="0051198B"/>
    <w:rsid w:val="00522101"/>
    <w:rsid w:val="00525D36"/>
    <w:rsid w:val="0054517D"/>
    <w:rsid w:val="0055310B"/>
    <w:rsid w:val="00562D89"/>
    <w:rsid w:val="005658EF"/>
    <w:rsid w:val="0056590F"/>
    <w:rsid w:val="00567AF0"/>
    <w:rsid w:val="00573F01"/>
    <w:rsid w:val="00576E79"/>
    <w:rsid w:val="005805BB"/>
    <w:rsid w:val="005A00A3"/>
    <w:rsid w:val="005A04A4"/>
    <w:rsid w:val="005A18CB"/>
    <w:rsid w:val="005A7087"/>
    <w:rsid w:val="005C0DAA"/>
    <w:rsid w:val="005C51BE"/>
    <w:rsid w:val="005C6E2C"/>
    <w:rsid w:val="005C76E2"/>
    <w:rsid w:val="005C7E37"/>
    <w:rsid w:val="005D10D7"/>
    <w:rsid w:val="005D4516"/>
    <w:rsid w:val="005D732F"/>
    <w:rsid w:val="005E5233"/>
    <w:rsid w:val="005F3C98"/>
    <w:rsid w:val="00602303"/>
    <w:rsid w:val="00603123"/>
    <w:rsid w:val="006033B1"/>
    <w:rsid w:val="00615EE6"/>
    <w:rsid w:val="006177FC"/>
    <w:rsid w:val="0062558F"/>
    <w:rsid w:val="00640F34"/>
    <w:rsid w:val="0064117B"/>
    <w:rsid w:val="00644240"/>
    <w:rsid w:val="00671065"/>
    <w:rsid w:val="0068032B"/>
    <w:rsid w:val="00680D6E"/>
    <w:rsid w:val="006A0BB7"/>
    <w:rsid w:val="006A347A"/>
    <w:rsid w:val="006A46C4"/>
    <w:rsid w:val="006A5765"/>
    <w:rsid w:val="006B2D6A"/>
    <w:rsid w:val="006C389A"/>
    <w:rsid w:val="006E2E7C"/>
    <w:rsid w:val="006F3852"/>
    <w:rsid w:val="006F3AE5"/>
    <w:rsid w:val="006F47A9"/>
    <w:rsid w:val="006F4D10"/>
    <w:rsid w:val="006F4D66"/>
    <w:rsid w:val="00705ECA"/>
    <w:rsid w:val="0071221F"/>
    <w:rsid w:val="007238D1"/>
    <w:rsid w:val="00727FA6"/>
    <w:rsid w:val="007303A9"/>
    <w:rsid w:val="007316E8"/>
    <w:rsid w:val="00732446"/>
    <w:rsid w:val="00733156"/>
    <w:rsid w:val="007402C0"/>
    <w:rsid w:val="007448A3"/>
    <w:rsid w:val="007456AF"/>
    <w:rsid w:val="0074629B"/>
    <w:rsid w:val="007469F3"/>
    <w:rsid w:val="00747AB0"/>
    <w:rsid w:val="00752DFF"/>
    <w:rsid w:val="007656E1"/>
    <w:rsid w:val="00780DC2"/>
    <w:rsid w:val="00781DA6"/>
    <w:rsid w:val="00783585"/>
    <w:rsid w:val="007C165C"/>
    <w:rsid w:val="007D0301"/>
    <w:rsid w:val="007D37DA"/>
    <w:rsid w:val="007E2E75"/>
    <w:rsid w:val="007E5536"/>
    <w:rsid w:val="007F0A6D"/>
    <w:rsid w:val="007F0E5E"/>
    <w:rsid w:val="007F2D0C"/>
    <w:rsid w:val="007F34FD"/>
    <w:rsid w:val="00803245"/>
    <w:rsid w:val="00807D42"/>
    <w:rsid w:val="008275EC"/>
    <w:rsid w:val="008359F0"/>
    <w:rsid w:val="0083624B"/>
    <w:rsid w:val="00836996"/>
    <w:rsid w:val="00836FF7"/>
    <w:rsid w:val="008556A6"/>
    <w:rsid w:val="00866ACA"/>
    <w:rsid w:val="00870221"/>
    <w:rsid w:val="00873F31"/>
    <w:rsid w:val="00877C1B"/>
    <w:rsid w:val="008809B8"/>
    <w:rsid w:val="00884174"/>
    <w:rsid w:val="008B5F44"/>
    <w:rsid w:val="008C05AE"/>
    <w:rsid w:val="008C2919"/>
    <w:rsid w:val="008C54A1"/>
    <w:rsid w:val="008D05EB"/>
    <w:rsid w:val="008D5BD3"/>
    <w:rsid w:val="008E3194"/>
    <w:rsid w:val="008E5519"/>
    <w:rsid w:val="008E5A71"/>
    <w:rsid w:val="008F38FD"/>
    <w:rsid w:val="00900EFC"/>
    <w:rsid w:val="00905F2E"/>
    <w:rsid w:val="009066D5"/>
    <w:rsid w:val="009163DD"/>
    <w:rsid w:val="009200C3"/>
    <w:rsid w:val="009322D0"/>
    <w:rsid w:val="00941422"/>
    <w:rsid w:val="0094264A"/>
    <w:rsid w:val="00943DDC"/>
    <w:rsid w:val="00950139"/>
    <w:rsid w:val="00960D78"/>
    <w:rsid w:val="00962F7B"/>
    <w:rsid w:val="00973389"/>
    <w:rsid w:val="00973D13"/>
    <w:rsid w:val="0097594B"/>
    <w:rsid w:val="009776F1"/>
    <w:rsid w:val="00977A67"/>
    <w:rsid w:val="00993846"/>
    <w:rsid w:val="009A53A4"/>
    <w:rsid w:val="009A72D5"/>
    <w:rsid w:val="009B1C28"/>
    <w:rsid w:val="009C348E"/>
    <w:rsid w:val="009C3B39"/>
    <w:rsid w:val="009C5D34"/>
    <w:rsid w:val="009D401E"/>
    <w:rsid w:val="009E0569"/>
    <w:rsid w:val="009E21C3"/>
    <w:rsid w:val="009E2342"/>
    <w:rsid w:val="009E472F"/>
    <w:rsid w:val="009F5185"/>
    <w:rsid w:val="00A0000B"/>
    <w:rsid w:val="00A05370"/>
    <w:rsid w:val="00A10308"/>
    <w:rsid w:val="00A127B8"/>
    <w:rsid w:val="00A15427"/>
    <w:rsid w:val="00A32420"/>
    <w:rsid w:val="00A3702B"/>
    <w:rsid w:val="00A47BCF"/>
    <w:rsid w:val="00A50D75"/>
    <w:rsid w:val="00A51DE2"/>
    <w:rsid w:val="00A5495D"/>
    <w:rsid w:val="00A61D44"/>
    <w:rsid w:val="00A6256D"/>
    <w:rsid w:val="00A64831"/>
    <w:rsid w:val="00A70974"/>
    <w:rsid w:val="00A736E8"/>
    <w:rsid w:val="00A8324F"/>
    <w:rsid w:val="00A911F0"/>
    <w:rsid w:val="00A94D0A"/>
    <w:rsid w:val="00A97E10"/>
    <w:rsid w:val="00AA36DD"/>
    <w:rsid w:val="00AC14EC"/>
    <w:rsid w:val="00AC436C"/>
    <w:rsid w:val="00AD25EE"/>
    <w:rsid w:val="00AD7DF7"/>
    <w:rsid w:val="00AF1484"/>
    <w:rsid w:val="00AF2C09"/>
    <w:rsid w:val="00B2700B"/>
    <w:rsid w:val="00B27C91"/>
    <w:rsid w:val="00B30D74"/>
    <w:rsid w:val="00B3293F"/>
    <w:rsid w:val="00B33929"/>
    <w:rsid w:val="00B36327"/>
    <w:rsid w:val="00B45638"/>
    <w:rsid w:val="00B50A8F"/>
    <w:rsid w:val="00B5456B"/>
    <w:rsid w:val="00B678DC"/>
    <w:rsid w:val="00B71426"/>
    <w:rsid w:val="00B74026"/>
    <w:rsid w:val="00B80AE3"/>
    <w:rsid w:val="00B87966"/>
    <w:rsid w:val="00B97803"/>
    <w:rsid w:val="00BB2778"/>
    <w:rsid w:val="00BD4DC9"/>
    <w:rsid w:val="00BD7E59"/>
    <w:rsid w:val="00BE22FE"/>
    <w:rsid w:val="00BF2385"/>
    <w:rsid w:val="00C11A59"/>
    <w:rsid w:val="00C13064"/>
    <w:rsid w:val="00C1600B"/>
    <w:rsid w:val="00C203AE"/>
    <w:rsid w:val="00C22B1B"/>
    <w:rsid w:val="00C32363"/>
    <w:rsid w:val="00C35116"/>
    <w:rsid w:val="00C359F6"/>
    <w:rsid w:val="00C35BE4"/>
    <w:rsid w:val="00C47E2A"/>
    <w:rsid w:val="00C642EA"/>
    <w:rsid w:val="00C64C38"/>
    <w:rsid w:val="00C759D8"/>
    <w:rsid w:val="00C83166"/>
    <w:rsid w:val="00C93329"/>
    <w:rsid w:val="00C94A45"/>
    <w:rsid w:val="00C95591"/>
    <w:rsid w:val="00C9793B"/>
    <w:rsid w:val="00CA08B4"/>
    <w:rsid w:val="00CA2C33"/>
    <w:rsid w:val="00CB6A3A"/>
    <w:rsid w:val="00CC12BE"/>
    <w:rsid w:val="00CC24AF"/>
    <w:rsid w:val="00CC48E3"/>
    <w:rsid w:val="00CD1288"/>
    <w:rsid w:val="00CD27B6"/>
    <w:rsid w:val="00CD4B1E"/>
    <w:rsid w:val="00CE5295"/>
    <w:rsid w:val="00CE6738"/>
    <w:rsid w:val="00CF1D17"/>
    <w:rsid w:val="00CF1DF4"/>
    <w:rsid w:val="00CF322A"/>
    <w:rsid w:val="00D058F8"/>
    <w:rsid w:val="00D06FEE"/>
    <w:rsid w:val="00D12A4D"/>
    <w:rsid w:val="00D132D0"/>
    <w:rsid w:val="00D32D04"/>
    <w:rsid w:val="00D466C5"/>
    <w:rsid w:val="00D47863"/>
    <w:rsid w:val="00D541A1"/>
    <w:rsid w:val="00D6221F"/>
    <w:rsid w:val="00D722AC"/>
    <w:rsid w:val="00D7285D"/>
    <w:rsid w:val="00D73825"/>
    <w:rsid w:val="00D77DEB"/>
    <w:rsid w:val="00D80468"/>
    <w:rsid w:val="00D80AA1"/>
    <w:rsid w:val="00D8207E"/>
    <w:rsid w:val="00D8444B"/>
    <w:rsid w:val="00D92ECC"/>
    <w:rsid w:val="00D92FCA"/>
    <w:rsid w:val="00DA1019"/>
    <w:rsid w:val="00DB39EB"/>
    <w:rsid w:val="00DC300D"/>
    <w:rsid w:val="00DC4650"/>
    <w:rsid w:val="00DC4FA0"/>
    <w:rsid w:val="00DE73C9"/>
    <w:rsid w:val="00DF042D"/>
    <w:rsid w:val="00DF182A"/>
    <w:rsid w:val="00DF7C68"/>
    <w:rsid w:val="00E0578D"/>
    <w:rsid w:val="00E1354A"/>
    <w:rsid w:val="00E3008B"/>
    <w:rsid w:val="00E30202"/>
    <w:rsid w:val="00E32D78"/>
    <w:rsid w:val="00E53433"/>
    <w:rsid w:val="00E613BD"/>
    <w:rsid w:val="00E6175D"/>
    <w:rsid w:val="00E63AB0"/>
    <w:rsid w:val="00E71782"/>
    <w:rsid w:val="00E72AE8"/>
    <w:rsid w:val="00E75BE6"/>
    <w:rsid w:val="00E76628"/>
    <w:rsid w:val="00E82F3F"/>
    <w:rsid w:val="00E84A81"/>
    <w:rsid w:val="00E86EEB"/>
    <w:rsid w:val="00E87156"/>
    <w:rsid w:val="00E91C25"/>
    <w:rsid w:val="00EA017F"/>
    <w:rsid w:val="00EA396F"/>
    <w:rsid w:val="00EB01AE"/>
    <w:rsid w:val="00EC09A0"/>
    <w:rsid w:val="00EC0F1B"/>
    <w:rsid w:val="00ED6C4A"/>
    <w:rsid w:val="00EE04A3"/>
    <w:rsid w:val="00EE5048"/>
    <w:rsid w:val="00EE5AB1"/>
    <w:rsid w:val="00EF1AE3"/>
    <w:rsid w:val="00EF1FFF"/>
    <w:rsid w:val="00EF6903"/>
    <w:rsid w:val="00F034A9"/>
    <w:rsid w:val="00F0799A"/>
    <w:rsid w:val="00F34C24"/>
    <w:rsid w:val="00F4580A"/>
    <w:rsid w:val="00F50BAB"/>
    <w:rsid w:val="00F50C31"/>
    <w:rsid w:val="00F52446"/>
    <w:rsid w:val="00F6159A"/>
    <w:rsid w:val="00F61E5C"/>
    <w:rsid w:val="00F761A1"/>
    <w:rsid w:val="00F93F0B"/>
    <w:rsid w:val="00FB0AF2"/>
    <w:rsid w:val="00FB190D"/>
    <w:rsid w:val="00FB1A21"/>
    <w:rsid w:val="00FD1EC7"/>
    <w:rsid w:val="00FD375D"/>
    <w:rsid w:val="00FD5801"/>
    <w:rsid w:val="00FD6BF6"/>
    <w:rsid w:val="00FE2D3F"/>
    <w:rsid w:val="00FE48AE"/>
    <w:rsid w:val="00FF06ED"/>
    <w:rsid w:val="0179216F"/>
    <w:rsid w:val="01E06CD5"/>
    <w:rsid w:val="024B7A1F"/>
    <w:rsid w:val="027E59E0"/>
    <w:rsid w:val="02832E37"/>
    <w:rsid w:val="032926CB"/>
    <w:rsid w:val="03507646"/>
    <w:rsid w:val="035E7177"/>
    <w:rsid w:val="0383622B"/>
    <w:rsid w:val="039810A0"/>
    <w:rsid w:val="039B5910"/>
    <w:rsid w:val="03F67A24"/>
    <w:rsid w:val="041E67A5"/>
    <w:rsid w:val="045F0361"/>
    <w:rsid w:val="048E7563"/>
    <w:rsid w:val="049B7A29"/>
    <w:rsid w:val="04B50D36"/>
    <w:rsid w:val="04DF5F2E"/>
    <w:rsid w:val="04FC63E7"/>
    <w:rsid w:val="051B4DF9"/>
    <w:rsid w:val="056C7528"/>
    <w:rsid w:val="05783790"/>
    <w:rsid w:val="05BA5BBB"/>
    <w:rsid w:val="05D417E5"/>
    <w:rsid w:val="05F20C6D"/>
    <w:rsid w:val="060A0FD0"/>
    <w:rsid w:val="06E260CB"/>
    <w:rsid w:val="06E277EB"/>
    <w:rsid w:val="06F241D2"/>
    <w:rsid w:val="06F360C3"/>
    <w:rsid w:val="07210A27"/>
    <w:rsid w:val="08131DB9"/>
    <w:rsid w:val="08344E80"/>
    <w:rsid w:val="09250FD2"/>
    <w:rsid w:val="09450F52"/>
    <w:rsid w:val="09677566"/>
    <w:rsid w:val="097703D1"/>
    <w:rsid w:val="09FA55F5"/>
    <w:rsid w:val="0A105189"/>
    <w:rsid w:val="0A207432"/>
    <w:rsid w:val="0A62143F"/>
    <w:rsid w:val="0A9308DB"/>
    <w:rsid w:val="0B2B72D7"/>
    <w:rsid w:val="0B380146"/>
    <w:rsid w:val="0C3647A6"/>
    <w:rsid w:val="0C950B04"/>
    <w:rsid w:val="0CBC734F"/>
    <w:rsid w:val="0D4C5CB7"/>
    <w:rsid w:val="0D6673BF"/>
    <w:rsid w:val="0D917C7F"/>
    <w:rsid w:val="0D9B4A8E"/>
    <w:rsid w:val="0DBD219C"/>
    <w:rsid w:val="0E0C71B7"/>
    <w:rsid w:val="0EA925CA"/>
    <w:rsid w:val="0F4F1857"/>
    <w:rsid w:val="0F534BB2"/>
    <w:rsid w:val="0F7D710B"/>
    <w:rsid w:val="0FB84CD9"/>
    <w:rsid w:val="10284E3E"/>
    <w:rsid w:val="10381CD5"/>
    <w:rsid w:val="10531330"/>
    <w:rsid w:val="10A77000"/>
    <w:rsid w:val="10BC72A5"/>
    <w:rsid w:val="11347B63"/>
    <w:rsid w:val="11545714"/>
    <w:rsid w:val="117E579D"/>
    <w:rsid w:val="11A25B1F"/>
    <w:rsid w:val="11C626FC"/>
    <w:rsid w:val="11F0061F"/>
    <w:rsid w:val="11F10674"/>
    <w:rsid w:val="12866585"/>
    <w:rsid w:val="12B8477B"/>
    <w:rsid w:val="12E23CE3"/>
    <w:rsid w:val="137D2496"/>
    <w:rsid w:val="14025EC2"/>
    <w:rsid w:val="144C1E74"/>
    <w:rsid w:val="14711C1E"/>
    <w:rsid w:val="150B5565"/>
    <w:rsid w:val="151606FF"/>
    <w:rsid w:val="15184EE5"/>
    <w:rsid w:val="15284ADE"/>
    <w:rsid w:val="15380B91"/>
    <w:rsid w:val="157B135B"/>
    <w:rsid w:val="16211007"/>
    <w:rsid w:val="162E3E58"/>
    <w:rsid w:val="16707148"/>
    <w:rsid w:val="167559AC"/>
    <w:rsid w:val="167C7823"/>
    <w:rsid w:val="168F6970"/>
    <w:rsid w:val="172E27F4"/>
    <w:rsid w:val="176D5962"/>
    <w:rsid w:val="17C83F1D"/>
    <w:rsid w:val="18B1692E"/>
    <w:rsid w:val="18C175CD"/>
    <w:rsid w:val="19040386"/>
    <w:rsid w:val="193728A3"/>
    <w:rsid w:val="19591011"/>
    <w:rsid w:val="195E0F83"/>
    <w:rsid w:val="1994744A"/>
    <w:rsid w:val="19A839EE"/>
    <w:rsid w:val="19EC5797"/>
    <w:rsid w:val="1A9010B9"/>
    <w:rsid w:val="1B396EAC"/>
    <w:rsid w:val="1B5E6B0E"/>
    <w:rsid w:val="1B7F3FB1"/>
    <w:rsid w:val="1B892160"/>
    <w:rsid w:val="1BAA0668"/>
    <w:rsid w:val="1BC752FA"/>
    <w:rsid w:val="1BCA3249"/>
    <w:rsid w:val="1BCA6C06"/>
    <w:rsid w:val="1C2B2061"/>
    <w:rsid w:val="1C393315"/>
    <w:rsid w:val="1C851214"/>
    <w:rsid w:val="1CC74B21"/>
    <w:rsid w:val="1D233ADD"/>
    <w:rsid w:val="1D386DF9"/>
    <w:rsid w:val="1D721010"/>
    <w:rsid w:val="1E577D10"/>
    <w:rsid w:val="1E6E2781"/>
    <w:rsid w:val="1E981B37"/>
    <w:rsid w:val="1EA83C8D"/>
    <w:rsid w:val="1F542C4A"/>
    <w:rsid w:val="1F9C50F4"/>
    <w:rsid w:val="20597492"/>
    <w:rsid w:val="20B243E5"/>
    <w:rsid w:val="212E4961"/>
    <w:rsid w:val="21640232"/>
    <w:rsid w:val="21FB5C2A"/>
    <w:rsid w:val="221809CB"/>
    <w:rsid w:val="22F22669"/>
    <w:rsid w:val="22F51F12"/>
    <w:rsid w:val="231B3358"/>
    <w:rsid w:val="23DA3CB2"/>
    <w:rsid w:val="241A7556"/>
    <w:rsid w:val="2440356D"/>
    <w:rsid w:val="247E2D93"/>
    <w:rsid w:val="24955CFD"/>
    <w:rsid w:val="24957BCB"/>
    <w:rsid w:val="24994D46"/>
    <w:rsid w:val="24C21132"/>
    <w:rsid w:val="25553615"/>
    <w:rsid w:val="25981BD8"/>
    <w:rsid w:val="25F05F56"/>
    <w:rsid w:val="26342F46"/>
    <w:rsid w:val="2652168C"/>
    <w:rsid w:val="26525417"/>
    <w:rsid w:val="26711A35"/>
    <w:rsid w:val="268D0188"/>
    <w:rsid w:val="26D46885"/>
    <w:rsid w:val="26D9504A"/>
    <w:rsid w:val="275940A8"/>
    <w:rsid w:val="27B57F3D"/>
    <w:rsid w:val="2868688B"/>
    <w:rsid w:val="2895450E"/>
    <w:rsid w:val="28A80261"/>
    <w:rsid w:val="28E81374"/>
    <w:rsid w:val="290E2BB9"/>
    <w:rsid w:val="29AC3D8A"/>
    <w:rsid w:val="29B0325B"/>
    <w:rsid w:val="2A1C6428"/>
    <w:rsid w:val="2A35070B"/>
    <w:rsid w:val="2A3F4FB0"/>
    <w:rsid w:val="2A481CFC"/>
    <w:rsid w:val="2B6D334E"/>
    <w:rsid w:val="2BAC2284"/>
    <w:rsid w:val="2BEE0681"/>
    <w:rsid w:val="2C1B11E4"/>
    <w:rsid w:val="2C563335"/>
    <w:rsid w:val="2C7E3DB1"/>
    <w:rsid w:val="2CA77D00"/>
    <w:rsid w:val="2CEF1084"/>
    <w:rsid w:val="2D0A31E8"/>
    <w:rsid w:val="2D7E652C"/>
    <w:rsid w:val="2D983341"/>
    <w:rsid w:val="2DA46297"/>
    <w:rsid w:val="2DB52C30"/>
    <w:rsid w:val="2E110111"/>
    <w:rsid w:val="2E3C1166"/>
    <w:rsid w:val="2EEC76A4"/>
    <w:rsid w:val="2EEE4B47"/>
    <w:rsid w:val="2F330EB6"/>
    <w:rsid w:val="2F4179F3"/>
    <w:rsid w:val="2F456951"/>
    <w:rsid w:val="2F577B42"/>
    <w:rsid w:val="2F7714D1"/>
    <w:rsid w:val="2FAD595C"/>
    <w:rsid w:val="306D50C5"/>
    <w:rsid w:val="30706EC2"/>
    <w:rsid w:val="30EC72D5"/>
    <w:rsid w:val="31426A48"/>
    <w:rsid w:val="3173506E"/>
    <w:rsid w:val="317829EB"/>
    <w:rsid w:val="318823AC"/>
    <w:rsid w:val="319174DC"/>
    <w:rsid w:val="31D76A2D"/>
    <w:rsid w:val="323A374B"/>
    <w:rsid w:val="329137AF"/>
    <w:rsid w:val="32E95702"/>
    <w:rsid w:val="330E2BB5"/>
    <w:rsid w:val="332D108C"/>
    <w:rsid w:val="3353526D"/>
    <w:rsid w:val="337E531C"/>
    <w:rsid w:val="34322ED4"/>
    <w:rsid w:val="34D81ECE"/>
    <w:rsid w:val="35182F28"/>
    <w:rsid w:val="353D67D5"/>
    <w:rsid w:val="35B0751F"/>
    <w:rsid w:val="36156807"/>
    <w:rsid w:val="36227CDF"/>
    <w:rsid w:val="36627423"/>
    <w:rsid w:val="367C6F81"/>
    <w:rsid w:val="36950804"/>
    <w:rsid w:val="36E87E03"/>
    <w:rsid w:val="3705164D"/>
    <w:rsid w:val="37641445"/>
    <w:rsid w:val="378B627E"/>
    <w:rsid w:val="37BD5581"/>
    <w:rsid w:val="380233A8"/>
    <w:rsid w:val="38064BDE"/>
    <w:rsid w:val="380A346F"/>
    <w:rsid w:val="38366581"/>
    <w:rsid w:val="38410B62"/>
    <w:rsid w:val="385F48EA"/>
    <w:rsid w:val="38617085"/>
    <w:rsid w:val="389A1DC2"/>
    <w:rsid w:val="38DF13A6"/>
    <w:rsid w:val="396B3BD5"/>
    <w:rsid w:val="39975C17"/>
    <w:rsid w:val="39BD6DC9"/>
    <w:rsid w:val="39FA1978"/>
    <w:rsid w:val="3A086FE6"/>
    <w:rsid w:val="3A266637"/>
    <w:rsid w:val="3A434F10"/>
    <w:rsid w:val="3A4C4CCC"/>
    <w:rsid w:val="3A90537D"/>
    <w:rsid w:val="3B0F4170"/>
    <w:rsid w:val="3B5C233C"/>
    <w:rsid w:val="3BEB657A"/>
    <w:rsid w:val="3C030E71"/>
    <w:rsid w:val="3C17698C"/>
    <w:rsid w:val="3C291261"/>
    <w:rsid w:val="3CF123EB"/>
    <w:rsid w:val="3D376109"/>
    <w:rsid w:val="3D825E24"/>
    <w:rsid w:val="3DAD4563"/>
    <w:rsid w:val="3DBC6B1C"/>
    <w:rsid w:val="3E1C1A48"/>
    <w:rsid w:val="3E5904BB"/>
    <w:rsid w:val="3E766529"/>
    <w:rsid w:val="3E887C9E"/>
    <w:rsid w:val="3EEC3E25"/>
    <w:rsid w:val="3F3546F4"/>
    <w:rsid w:val="3F5E7474"/>
    <w:rsid w:val="3F8752DC"/>
    <w:rsid w:val="3FB107C0"/>
    <w:rsid w:val="3FE45644"/>
    <w:rsid w:val="403C431C"/>
    <w:rsid w:val="4061546E"/>
    <w:rsid w:val="408C0EC0"/>
    <w:rsid w:val="40AB3FA1"/>
    <w:rsid w:val="40C1112B"/>
    <w:rsid w:val="40DC0DA9"/>
    <w:rsid w:val="4131498A"/>
    <w:rsid w:val="42343F59"/>
    <w:rsid w:val="424B5AE8"/>
    <w:rsid w:val="42E06CC8"/>
    <w:rsid w:val="431B5462"/>
    <w:rsid w:val="437B5453"/>
    <w:rsid w:val="439567AA"/>
    <w:rsid w:val="44141D70"/>
    <w:rsid w:val="44386968"/>
    <w:rsid w:val="445659C0"/>
    <w:rsid w:val="44612BAC"/>
    <w:rsid w:val="446B21D1"/>
    <w:rsid w:val="446C4DAD"/>
    <w:rsid w:val="446F79CA"/>
    <w:rsid w:val="4478140E"/>
    <w:rsid w:val="447B1B0D"/>
    <w:rsid w:val="451F7A84"/>
    <w:rsid w:val="454726B3"/>
    <w:rsid w:val="45E6189F"/>
    <w:rsid w:val="45ED57AC"/>
    <w:rsid w:val="4617024A"/>
    <w:rsid w:val="462D6C12"/>
    <w:rsid w:val="466D3B5C"/>
    <w:rsid w:val="47065AFE"/>
    <w:rsid w:val="470C50AC"/>
    <w:rsid w:val="47436D39"/>
    <w:rsid w:val="475052AE"/>
    <w:rsid w:val="4764683F"/>
    <w:rsid w:val="47925E72"/>
    <w:rsid w:val="47B833E1"/>
    <w:rsid w:val="47D57F99"/>
    <w:rsid w:val="485020A6"/>
    <w:rsid w:val="48BF4498"/>
    <w:rsid w:val="48D20808"/>
    <w:rsid w:val="48FE423F"/>
    <w:rsid w:val="490F5C34"/>
    <w:rsid w:val="49300C22"/>
    <w:rsid w:val="49482C84"/>
    <w:rsid w:val="49CF7E28"/>
    <w:rsid w:val="49F34116"/>
    <w:rsid w:val="4AE47EB6"/>
    <w:rsid w:val="4AE74110"/>
    <w:rsid w:val="4AFA0D12"/>
    <w:rsid w:val="4B7106EA"/>
    <w:rsid w:val="4B88787A"/>
    <w:rsid w:val="4B9A4589"/>
    <w:rsid w:val="4BB91737"/>
    <w:rsid w:val="4BD21C5C"/>
    <w:rsid w:val="4C446920"/>
    <w:rsid w:val="4C7F187E"/>
    <w:rsid w:val="4C946DD6"/>
    <w:rsid w:val="4CBA72B6"/>
    <w:rsid w:val="4CD25495"/>
    <w:rsid w:val="4CDC4B7D"/>
    <w:rsid w:val="4CDE7ABB"/>
    <w:rsid w:val="4CE858FE"/>
    <w:rsid w:val="4D152A99"/>
    <w:rsid w:val="4D365861"/>
    <w:rsid w:val="4D560EA4"/>
    <w:rsid w:val="4D621E61"/>
    <w:rsid w:val="4D7C6F3F"/>
    <w:rsid w:val="4DAA6296"/>
    <w:rsid w:val="4DBE1A58"/>
    <w:rsid w:val="4E8462B1"/>
    <w:rsid w:val="4EE52472"/>
    <w:rsid w:val="4F1E0CBC"/>
    <w:rsid w:val="4FC17AD1"/>
    <w:rsid w:val="500A52BD"/>
    <w:rsid w:val="50661774"/>
    <w:rsid w:val="50EF0C3B"/>
    <w:rsid w:val="51177D5A"/>
    <w:rsid w:val="51E05561"/>
    <w:rsid w:val="51EE6F6D"/>
    <w:rsid w:val="522703AF"/>
    <w:rsid w:val="5243589B"/>
    <w:rsid w:val="52621E9C"/>
    <w:rsid w:val="526F21C3"/>
    <w:rsid w:val="5274681F"/>
    <w:rsid w:val="527C005E"/>
    <w:rsid w:val="52F80DE0"/>
    <w:rsid w:val="544561BC"/>
    <w:rsid w:val="546B3F0A"/>
    <w:rsid w:val="548A5E5D"/>
    <w:rsid w:val="54F24CC7"/>
    <w:rsid w:val="55652EB2"/>
    <w:rsid w:val="55B5666A"/>
    <w:rsid w:val="56203D68"/>
    <w:rsid w:val="568D6435"/>
    <w:rsid w:val="569E198A"/>
    <w:rsid w:val="56BE4BE8"/>
    <w:rsid w:val="57342D94"/>
    <w:rsid w:val="577F3465"/>
    <w:rsid w:val="5785695B"/>
    <w:rsid w:val="57860707"/>
    <w:rsid w:val="57C55068"/>
    <w:rsid w:val="57E02D63"/>
    <w:rsid w:val="581C096A"/>
    <w:rsid w:val="5862190D"/>
    <w:rsid w:val="594A5761"/>
    <w:rsid w:val="598874DE"/>
    <w:rsid w:val="599A5611"/>
    <w:rsid w:val="59C755E1"/>
    <w:rsid w:val="59D779C8"/>
    <w:rsid w:val="59D94586"/>
    <w:rsid w:val="59EB2795"/>
    <w:rsid w:val="59F53021"/>
    <w:rsid w:val="5B063975"/>
    <w:rsid w:val="5B2D015D"/>
    <w:rsid w:val="5B7A35AD"/>
    <w:rsid w:val="5BC410A5"/>
    <w:rsid w:val="5C3B7B30"/>
    <w:rsid w:val="5C4836FD"/>
    <w:rsid w:val="5C543CFC"/>
    <w:rsid w:val="5C5C4FCF"/>
    <w:rsid w:val="5C9D3830"/>
    <w:rsid w:val="5D130A69"/>
    <w:rsid w:val="5DAA25AA"/>
    <w:rsid w:val="5DAF1527"/>
    <w:rsid w:val="5E1A427F"/>
    <w:rsid w:val="5E39192E"/>
    <w:rsid w:val="5E827BE2"/>
    <w:rsid w:val="5EAC0550"/>
    <w:rsid w:val="5F1C6D5A"/>
    <w:rsid w:val="5F5712BE"/>
    <w:rsid w:val="5F5E1289"/>
    <w:rsid w:val="605163DE"/>
    <w:rsid w:val="606645BD"/>
    <w:rsid w:val="60826D23"/>
    <w:rsid w:val="60B24DD2"/>
    <w:rsid w:val="60D03948"/>
    <w:rsid w:val="61674035"/>
    <w:rsid w:val="61B35BD8"/>
    <w:rsid w:val="61FD30FB"/>
    <w:rsid w:val="621F173D"/>
    <w:rsid w:val="62F56F83"/>
    <w:rsid w:val="636929FF"/>
    <w:rsid w:val="636C5821"/>
    <w:rsid w:val="63AE60CF"/>
    <w:rsid w:val="63B8330C"/>
    <w:rsid w:val="63FC1758"/>
    <w:rsid w:val="642B45F8"/>
    <w:rsid w:val="643F0D73"/>
    <w:rsid w:val="645B157C"/>
    <w:rsid w:val="648E287A"/>
    <w:rsid w:val="64F01D17"/>
    <w:rsid w:val="65002B3F"/>
    <w:rsid w:val="651C5BBF"/>
    <w:rsid w:val="654B74F1"/>
    <w:rsid w:val="65597476"/>
    <w:rsid w:val="6609546D"/>
    <w:rsid w:val="661E3628"/>
    <w:rsid w:val="662C21CB"/>
    <w:rsid w:val="66AB6EA5"/>
    <w:rsid w:val="66AF6F3F"/>
    <w:rsid w:val="673C1C86"/>
    <w:rsid w:val="67952605"/>
    <w:rsid w:val="67DD5257"/>
    <w:rsid w:val="67F3485A"/>
    <w:rsid w:val="69086AC9"/>
    <w:rsid w:val="690B4DAE"/>
    <w:rsid w:val="6960576D"/>
    <w:rsid w:val="696B0BA1"/>
    <w:rsid w:val="69F66B47"/>
    <w:rsid w:val="6A2979F6"/>
    <w:rsid w:val="6AA16799"/>
    <w:rsid w:val="6B061EDA"/>
    <w:rsid w:val="6B4B2A99"/>
    <w:rsid w:val="6B6F46D6"/>
    <w:rsid w:val="6B924CE1"/>
    <w:rsid w:val="6B9B0C34"/>
    <w:rsid w:val="6BA55082"/>
    <w:rsid w:val="6BBE4C73"/>
    <w:rsid w:val="6C28607A"/>
    <w:rsid w:val="6C3172AA"/>
    <w:rsid w:val="6C477ECF"/>
    <w:rsid w:val="6C55715C"/>
    <w:rsid w:val="6C702F5C"/>
    <w:rsid w:val="6C732428"/>
    <w:rsid w:val="6C780782"/>
    <w:rsid w:val="6CB64E68"/>
    <w:rsid w:val="6CC8605D"/>
    <w:rsid w:val="6D024632"/>
    <w:rsid w:val="6D26550A"/>
    <w:rsid w:val="6D2E005F"/>
    <w:rsid w:val="6D4E224D"/>
    <w:rsid w:val="6D5834DE"/>
    <w:rsid w:val="6E1F6B79"/>
    <w:rsid w:val="6EA65253"/>
    <w:rsid w:val="6ECF1FB7"/>
    <w:rsid w:val="6F26058E"/>
    <w:rsid w:val="6F2C3427"/>
    <w:rsid w:val="6F55728F"/>
    <w:rsid w:val="6FAD6336"/>
    <w:rsid w:val="6FB73D04"/>
    <w:rsid w:val="6FC53362"/>
    <w:rsid w:val="6FED4B1B"/>
    <w:rsid w:val="6FF10F37"/>
    <w:rsid w:val="700301DC"/>
    <w:rsid w:val="709923E0"/>
    <w:rsid w:val="71032514"/>
    <w:rsid w:val="712C5822"/>
    <w:rsid w:val="7156300C"/>
    <w:rsid w:val="717048F9"/>
    <w:rsid w:val="71B013FC"/>
    <w:rsid w:val="71DC0F04"/>
    <w:rsid w:val="71DD22F7"/>
    <w:rsid w:val="71DE027C"/>
    <w:rsid w:val="722218D0"/>
    <w:rsid w:val="72412D63"/>
    <w:rsid w:val="724824A8"/>
    <w:rsid w:val="72495063"/>
    <w:rsid w:val="72A704D0"/>
    <w:rsid w:val="72C15177"/>
    <w:rsid w:val="73646556"/>
    <w:rsid w:val="7384183B"/>
    <w:rsid w:val="73A33C87"/>
    <w:rsid w:val="73B01979"/>
    <w:rsid w:val="73B44A0B"/>
    <w:rsid w:val="73B876F1"/>
    <w:rsid w:val="73C25994"/>
    <w:rsid w:val="746703D9"/>
    <w:rsid w:val="747A4990"/>
    <w:rsid w:val="747D57BF"/>
    <w:rsid w:val="747F11CB"/>
    <w:rsid w:val="74ED5D6A"/>
    <w:rsid w:val="750C58C3"/>
    <w:rsid w:val="759E1EDE"/>
    <w:rsid w:val="75FB4538"/>
    <w:rsid w:val="761151C2"/>
    <w:rsid w:val="762877E6"/>
    <w:rsid w:val="76921897"/>
    <w:rsid w:val="769E4AE7"/>
    <w:rsid w:val="76B853CB"/>
    <w:rsid w:val="76E142A0"/>
    <w:rsid w:val="76FC4EE6"/>
    <w:rsid w:val="771B0618"/>
    <w:rsid w:val="772462D2"/>
    <w:rsid w:val="772F63E1"/>
    <w:rsid w:val="774D624E"/>
    <w:rsid w:val="77B36C46"/>
    <w:rsid w:val="77EA7551"/>
    <w:rsid w:val="78135C5B"/>
    <w:rsid w:val="78E0447A"/>
    <w:rsid w:val="78E5482E"/>
    <w:rsid w:val="790F6812"/>
    <w:rsid w:val="792635C6"/>
    <w:rsid w:val="792B0856"/>
    <w:rsid w:val="795B0F95"/>
    <w:rsid w:val="796E54BF"/>
    <w:rsid w:val="79910B36"/>
    <w:rsid w:val="79CF0123"/>
    <w:rsid w:val="79E33F48"/>
    <w:rsid w:val="79FD472F"/>
    <w:rsid w:val="7A0F2476"/>
    <w:rsid w:val="7A4D42F7"/>
    <w:rsid w:val="7AB25954"/>
    <w:rsid w:val="7AE85868"/>
    <w:rsid w:val="7B4B4C78"/>
    <w:rsid w:val="7BB04E14"/>
    <w:rsid w:val="7BD52BBC"/>
    <w:rsid w:val="7C4866FE"/>
    <w:rsid w:val="7C4D4877"/>
    <w:rsid w:val="7C6E3928"/>
    <w:rsid w:val="7C977546"/>
    <w:rsid w:val="7CD17573"/>
    <w:rsid w:val="7CEB5D4D"/>
    <w:rsid w:val="7D192AD6"/>
    <w:rsid w:val="7D195E4D"/>
    <w:rsid w:val="7D1B3CD3"/>
    <w:rsid w:val="7D2F63F0"/>
    <w:rsid w:val="7D63626A"/>
    <w:rsid w:val="7E3C2452"/>
    <w:rsid w:val="7E7871B9"/>
    <w:rsid w:val="7E815060"/>
    <w:rsid w:val="7E97355A"/>
    <w:rsid w:val="7EB76DFB"/>
    <w:rsid w:val="7EF933A5"/>
    <w:rsid w:val="7F09448D"/>
    <w:rsid w:val="7F5F177B"/>
    <w:rsid w:val="7F994CA8"/>
    <w:rsid w:val="7FE94C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0" w:lineRule="atLeast"/>
      <w:jc w:val="center"/>
      <w:outlineLvl w:val="0"/>
    </w:pPr>
    <w:rPr>
      <w:rFonts w:eastAsia="仿宋_GB2312"/>
      <w:spacing w:val="-20"/>
      <w:sz w:val="30"/>
    </w:rPr>
  </w:style>
  <w:style w:type="paragraph" w:styleId="3">
    <w:name w:val="heading 2"/>
    <w:basedOn w:val="1"/>
    <w:next w:val="1"/>
    <w:qFormat/>
    <w:uiPriority w:val="0"/>
    <w:pPr>
      <w:keepNext/>
      <w:keepLines/>
      <w:spacing w:beforeLines="50"/>
      <w:jc w:val="left"/>
      <w:outlineLvl w:val="1"/>
    </w:pPr>
    <w:rPr>
      <w:rFonts w:eastAsia="黑体"/>
      <w:b/>
      <w:bCs/>
      <w:sz w:val="32"/>
      <w:szCs w:val="32"/>
    </w:rPr>
  </w:style>
  <w:style w:type="paragraph" w:styleId="4">
    <w:name w:val="heading 4"/>
    <w:basedOn w:val="1"/>
    <w:next w:val="1"/>
    <w:qFormat/>
    <w:uiPriority w:val="0"/>
    <w:pPr>
      <w:keepNext/>
      <w:spacing w:line="500" w:lineRule="exact"/>
      <w:jc w:val="center"/>
      <w:outlineLvl w:val="3"/>
    </w:pPr>
    <w:rPr>
      <w:rFonts w:ascii="宋体"/>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4"/>
    <w:qFormat/>
    <w:uiPriority w:val="0"/>
    <w:pPr>
      <w:ind w:firstLine="420"/>
    </w:pPr>
    <w:rPr>
      <w:sz w:val="28"/>
      <w:szCs w:val="20"/>
    </w:rPr>
  </w:style>
  <w:style w:type="paragraph" w:styleId="6">
    <w:name w:val="Body Text"/>
    <w:basedOn w:val="1"/>
    <w:qFormat/>
    <w:uiPriority w:val="99"/>
    <w:pPr>
      <w:spacing w:after="120" w:line="240" w:lineRule="auto"/>
      <w:ind w:firstLine="0" w:firstLineChars="0"/>
    </w:pPr>
    <w:rPr>
      <w:rFonts w:ascii="Calibri" w:hAnsi="Calibri"/>
      <w:kern w:val="0"/>
      <w:sz w:val="20"/>
    </w:rPr>
  </w:style>
  <w:style w:type="paragraph" w:styleId="7">
    <w:name w:val="Body Text Indent"/>
    <w:basedOn w:val="1"/>
    <w:next w:val="1"/>
    <w:qFormat/>
    <w:uiPriority w:val="0"/>
    <w:pPr>
      <w:spacing w:line="320" w:lineRule="exact"/>
      <w:ind w:firstLine="113"/>
      <w:jc w:val="center"/>
    </w:pPr>
    <w:rPr>
      <w:rFonts w:ascii="宋体" w:hAnsi="宋体"/>
      <w:sz w:val="24"/>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Plain Text"/>
    <w:basedOn w:val="1"/>
    <w:next w:val="1"/>
    <w:qFormat/>
    <w:uiPriority w:val="0"/>
    <w:pPr>
      <w:spacing w:line="420" w:lineRule="exact"/>
      <w:ind w:firstLine="200" w:firstLineChars="200"/>
    </w:pPr>
    <w:rPr>
      <w:rFonts w:ascii="宋体" w:hAnsi="Courier New" w:cs="Courier New"/>
      <w:szCs w:val="21"/>
    </w:rPr>
  </w:style>
  <w:style w:type="paragraph" w:styleId="10">
    <w:name w:val="Date"/>
    <w:basedOn w:val="1"/>
    <w:next w:val="1"/>
    <w:link w:val="23"/>
    <w:qFormat/>
    <w:uiPriority w:val="0"/>
    <w:pPr>
      <w:ind w:left="100" w:leftChars="2500"/>
    </w:pPr>
  </w:style>
  <w:style w:type="paragraph" w:styleId="11">
    <w:name w:val="Body Text Indent 2"/>
    <w:basedOn w:val="1"/>
    <w:next w:val="1"/>
    <w:qFormat/>
    <w:uiPriority w:val="0"/>
    <w:pPr>
      <w:spacing w:line="360" w:lineRule="exact"/>
      <w:ind w:firstLine="562" w:firstLineChars="200"/>
    </w:pPr>
    <w:rPr>
      <w:rFonts w:eastAsia="楷体_GB2312"/>
      <w:b/>
      <w:bCs/>
      <w:sz w:val="28"/>
    </w:rPr>
  </w:style>
  <w:style w:type="paragraph" w:styleId="12">
    <w:name w:val="Balloon Text"/>
    <w:basedOn w:val="1"/>
    <w:link w:val="24"/>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18"/>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spacing w:line="500" w:lineRule="atLeast"/>
      <w:jc w:val="center"/>
    </w:pPr>
    <w:rPr>
      <w:rFonts w:hint="eastAsia" w:ascii="仿宋_GB2312" w:hAnsi="Times New Roman" w:eastAsia="仿宋_GB2312"/>
      <w:kern w:val="2"/>
      <w:sz w:val="28"/>
      <w:szCs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1"/>
    <w:next w:val="15"/>
    <w:qFormat/>
    <w:uiPriority w:val="0"/>
    <w:pPr>
      <w:spacing w:line="300" w:lineRule="exact"/>
      <w:ind w:firstLine="0" w:firstLineChars="0"/>
      <w:jc w:val="center"/>
      <w:textAlignment w:val="baseline"/>
    </w:pPr>
    <w:rPr>
      <w:rFonts w:ascii="Times New Roman" w:hAnsi="Times New Roman" w:eastAsia="宋体" w:cs="Times New Roman"/>
      <w:spacing w:val="28"/>
      <w:kern w:val="0"/>
      <w:sz w:val="21"/>
      <w:szCs w:val="21"/>
    </w:rPr>
  </w:style>
  <w:style w:type="paragraph" w:styleId="18">
    <w:name w:val="Body Text First Indent 2"/>
    <w:basedOn w:val="1"/>
    <w:next w:val="1"/>
    <w:qFormat/>
    <w:uiPriority w:val="0"/>
    <w:pPr>
      <w:spacing w:after="120" w:afterLines="0" w:line="240" w:lineRule="auto"/>
      <w:ind w:left="420" w:leftChars="200" w:firstLine="420"/>
    </w:pPr>
    <w:rPr>
      <w:rFonts w:ascii="Times New Roman" w:eastAsia="宋体"/>
      <w:sz w:val="21"/>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style>
  <w:style w:type="character" w:customStyle="1" w:styleId="23">
    <w:name w:val=" Char Char3"/>
    <w:basedOn w:val="21"/>
    <w:link w:val="10"/>
    <w:qFormat/>
    <w:uiPriority w:val="0"/>
    <w:rPr>
      <w:kern w:val="2"/>
      <w:sz w:val="21"/>
      <w:szCs w:val="24"/>
    </w:rPr>
  </w:style>
  <w:style w:type="character" w:customStyle="1" w:styleId="24">
    <w:name w:val=" Char Char2"/>
    <w:basedOn w:val="21"/>
    <w:link w:val="12"/>
    <w:qFormat/>
    <w:uiPriority w:val="0"/>
    <w:rPr>
      <w:kern w:val="2"/>
      <w:sz w:val="18"/>
      <w:szCs w:val="18"/>
    </w:rPr>
  </w:style>
  <w:style w:type="character" w:customStyle="1" w:styleId="25">
    <w:name w:val=" Char Char"/>
    <w:basedOn w:val="21"/>
    <w:link w:val="13"/>
    <w:qFormat/>
    <w:uiPriority w:val="99"/>
    <w:rPr>
      <w:kern w:val="2"/>
      <w:sz w:val="18"/>
      <w:szCs w:val="18"/>
    </w:rPr>
  </w:style>
  <w:style w:type="character" w:customStyle="1" w:styleId="26">
    <w:name w:val=" Char Char1"/>
    <w:basedOn w:val="21"/>
    <w:link w:val="14"/>
    <w:qFormat/>
    <w:uiPriority w:val="99"/>
    <w:rPr>
      <w:kern w:val="2"/>
      <w:sz w:val="18"/>
      <w:szCs w:val="18"/>
    </w:rPr>
  </w:style>
  <w:style w:type="paragraph" w:customStyle="1" w:styleId="27">
    <w:name w:val="Default"/>
    <w:basedOn w:val="28"/>
    <w:next w:val="9"/>
    <w:qFormat/>
    <w:uiPriority w:val="0"/>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表内容@"/>
    <w:basedOn w:val="1"/>
    <w:qFormat/>
    <w:uiPriority w:val="0"/>
    <w:pPr>
      <w:spacing w:line="0" w:lineRule="atLeast"/>
      <w:jc w:val="center"/>
    </w:pPr>
    <w:rPr>
      <w:rFonts w:cs="宋体"/>
      <w:szCs w:val="22"/>
    </w:rPr>
  </w:style>
  <w:style w:type="paragraph" w:customStyle="1" w:styleId="30">
    <w:name w:val="Char Char Char Char Char Char1 Char Char Char Char"/>
    <w:basedOn w:val="1"/>
    <w:next w:val="1"/>
    <w:qFormat/>
    <w:uiPriority w:val="0"/>
    <w:pPr>
      <w:widowControl w:val="0"/>
      <w:autoSpaceDE/>
      <w:autoSpaceDN/>
      <w:spacing w:before="0" w:after="0" w:line="360" w:lineRule="auto"/>
      <w:ind w:left="0" w:firstLine="200"/>
      <w:jc w:val="both"/>
    </w:pPr>
    <w:rPr>
      <w:rFonts w:ascii="Times New Roman" w:eastAsia="宋体"/>
      <w:sz w:val="21"/>
    </w:rPr>
  </w:style>
  <w:style w:type="character" w:customStyle="1" w:styleId="31">
    <w:name w:val="正文2 Char Char"/>
    <w:link w:val="32"/>
    <w:qFormat/>
    <w:uiPriority w:val="0"/>
    <w:rPr>
      <w:sz w:val="24"/>
    </w:rPr>
  </w:style>
  <w:style w:type="paragraph" w:customStyle="1" w:styleId="32">
    <w:name w:val="正文2"/>
    <w:basedOn w:val="1"/>
    <w:link w:val="31"/>
    <w:qFormat/>
    <w:uiPriority w:val="0"/>
    <w:pPr>
      <w:spacing w:before="156" w:beforeLines="50" w:line="360" w:lineRule="auto"/>
      <w:ind w:firstLine="560" w:firstLineChars="200"/>
    </w:pPr>
    <w:rPr>
      <w:kern w:val="0"/>
      <w:sz w:val="24"/>
      <w:szCs w:val="20"/>
    </w:rPr>
  </w:style>
  <w:style w:type="character" w:customStyle="1" w:styleId="33">
    <w:name w:val="5-正文 Char"/>
    <w:link w:val="34"/>
    <w:qFormat/>
    <w:uiPriority w:val="0"/>
    <w:rPr>
      <w:kern w:val="0"/>
      <w:sz w:val="24"/>
      <w:szCs w:val="20"/>
    </w:rPr>
  </w:style>
  <w:style w:type="paragraph" w:customStyle="1" w:styleId="34">
    <w:name w:val="5-正文"/>
    <w:basedOn w:val="1"/>
    <w:link w:val="33"/>
    <w:qFormat/>
    <w:uiPriority w:val="0"/>
    <w:pPr>
      <w:snapToGrid w:val="0"/>
      <w:spacing w:line="480" w:lineRule="exact"/>
      <w:ind w:firstLine="200" w:firstLineChars="200"/>
    </w:pPr>
    <w:rPr>
      <w:kern w:val="0"/>
      <w:sz w:val="24"/>
      <w:szCs w:val="20"/>
    </w:rPr>
  </w:style>
  <w:style w:type="paragraph" w:customStyle="1" w:styleId="35">
    <w:name w:val="朔电正文"/>
    <w:basedOn w:val="1"/>
    <w:qFormat/>
    <w:uiPriority w:val="0"/>
    <w:pPr>
      <w:widowControl w:val="0"/>
      <w:spacing w:beforeLines="25" w:after="0" w:line="440" w:lineRule="exact"/>
      <w:ind w:firstLine="200" w:firstLineChars="200"/>
      <w:jc w:val="both"/>
    </w:pPr>
    <w:rPr>
      <w:rFonts w:ascii="Times New Roman" w:hAnsi="Times New Roman" w:eastAsia="宋体"/>
      <w:color w:val="000000"/>
      <w:kern w:val="32"/>
      <w:sz w:val="24"/>
      <w:szCs w:val="24"/>
    </w:rPr>
  </w:style>
  <w:style w:type="paragraph" w:customStyle="1" w:styleId="36">
    <w:name w:val=" Char1 Char Char Char"/>
    <w:basedOn w:val="1"/>
    <w:qFormat/>
    <w:uiPriority w:val="0"/>
    <w:pPr>
      <w:spacing w:line="560" w:lineRule="exact"/>
      <w:ind w:firstLine="200" w:firstLineChars="200"/>
    </w:pPr>
  </w:style>
  <w:style w:type="paragraph" w:customStyle="1" w:styleId="37">
    <w:name w:val="Char1"/>
    <w:basedOn w:val="1"/>
    <w:qFormat/>
    <w:uiPriority w:val="99"/>
    <w:pPr>
      <w:adjustRightInd w:val="0"/>
      <w:snapToGrid w:val="0"/>
      <w:spacing w:line="360" w:lineRule="auto"/>
      <w:ind w:firstLine="200" w:firstLineChars="200"/>
    </w:pPr>
    <w:rPr>
      <w:sz w:val="21"/>
    </w:rPr>
  </w:style>
  <w:style w:type="paragraph" w:customStyle="1" w:styleId="38">
    <w:name w:val="00005报告正文"/>
    <w:basedOn w:val="1"/>
    <w:qFormat/>
    <w:uiPriority w:val="0"/>
    <w:pPr>
      <w:snapToGrid w:val="0"/>
      <w:spacing w:line="480" w:lineRule="exact"/>
      <w:ind w:firstLine="200" w:firstLineChars="200"/>
      <w:jc w:val="left"/>
    </w:pPr>
    <w:rPr>
      <w:sz w:val="24"/>
    </w:rPr>
  </w:style>
  <w:style w:type="paragraph" w:customStyle="1" w:styleId="39">
    <w:name w:val="Body Text 2"/>
    <w:basedOn w:val="1"/>
    <w:qFormat/>
    <w:uiPriority w:val="0"/>
    <w:pPr>
      <w:autoSpaceDE w:val="0"/>
      <w:autoSpaceDN w:val="0"/>
      <w:adjustRightInd w:val="0"/>
      <w:spacing w:line="480" w:lineRule="atLeast"/>
      <w:ind w:firstLine="570" w:firstLineChars="0"/>
    </w:pPr>
    <w:rPr>
      <w:rFonts w:ascii="宋体" w:hAnsi="Tms Rmn"/>
      <w:kern w:val="0"/>
      <w:sz w:val="28"/>
      <w:szCs w:val="20"/>
    </w:rPr>
  </w:style>
  <w:style w:type="paragraph" w:customStyle="1" w:styleId="40">
    <w:name w:val="0正文"/>
    <w:basedOn w:val="1"/>
    <w:qFormat/>
    <w:uiPriority w:val="0"/>
    <w:pPr>
      <w:spacing w:line="360" w:lineRule="auto"/>
      <w:ind w:firstLine="720" w:firstLineChars="200"/>
    </w:pPr>
    <w:rPr>
      <w:rFonts w:ascii="Times New Roman" w:hAnsi="Times New Roman"/>
      <w:sz w:val="24"/>
    </w:rPr>
  </w:style>
  <w:style w:type="paragraph" w:customStyle="1" w:styleId="41">
    <w:name w:val="a表内容"/>
    <w:basedOn w:val="1"/>
    <w:qFormat/>
    <w:uiPriority w:val="0"/>
    <w:pPr>
      <w:jc w:val="center"/>
    </w:pPr>
    <w:rPr>
      <w:szCs w:val="21"/>
    </w:rPr>
  </w:style>
  <w:style w:type="paragraph" w:customStyle="1" w:styleId="42">
    <w:name w:val="表格文字"/>
    <w:basedOn w:val="1"/>
    <w:next w:val="1"/>
    <w:qFormat/>
    <w:uiPriority w:val="0"/>
    <w:pPr>
      <w:tabs>
        <w:tab w:val="left" w:pos="5880"/>
      </w:tabs>
      <w:snapToGrid w:val="0"/>
      <w:spacing w:line="240" w:lineRule="atLeast"/>
      <w:jc w:val="center"/>
    </w:pPr>
    <w:rPr>
      <w:rFonts w:ascii="宋体" w:hAnsi="宋体"/>
      <w:kern w:val="0"/>
      <w:position w:val="-24"/>
      <w:szCs w:val="20"/>
    </w:rPr>
  </w:style>
  <w:style w:type="paragraph" w:customStyle="1" w:styleId="43">
    <w:name w:val="报告正文"/>
    <w:basedOn w:val="1"/>
    <w:qFormat/>
    <w:uiPriority w:val="0"/>
    <w:pPr>
      <w:widowControl w:val="0"/>
      <w:autoSpaceDE w:val="0"/>
      <w:autoSpaceDN w:val="0"/>
      <w:adjustRightInd w:val="0"/>
      <w:snapToGrid w:val="0"/>
      <w:spacing w:line="360" w:lineRule="auto"/>
      <w:ind w:firstLine="200" w:firstLineChars="200"/>
    </w:pPr>
    <w:rPr>
      <w:sz w:val="24"/>
    </w:rPr>
  </w:style>
  <w:style w:type="paragraph" w:styleId="44">
    <w:name w:val="List Paragraph"/>
    <w:basedOn w:val="1"/>
    <w:qFormat/>
    <w:uiPriority w:val="34"/>
    <w:pPr>
      <w:ind w:firstLine="420" w:firstLineChars="200"/>
    </w:pPr>
  </w:style>
  <w:style w:type="paragraph" w:customStyle="1" w:styleId="45">
    <w:name w:val="Table Paragraph"/>
    <w:basedOn w:val="1"/>
    <w:qFormat/>
    <w:uiPriority w:val="1"/>
    <w:rPr>
      <w:rFonts w:ascii="宋体" w:hAnsi="宋体" w:eastAsia="宋体" w:cs="宋体"/>
      <w:lang w:val="zh-CN" w:eastAsia="zh-CN" w:bidi="zh-CN"/>
    </w:rPr>
  </w:style>
  <w:style w:type="paragraph" w:customStyle="1" w:styleId="46">
    <w:name w:val="Char"/>
    <w:basedOn w:val="1"/>
    <w:qFormat/>
    <w:uiPriority w:val="0"/>
    <w:pPr>
      <w:widowControl/>
      <w:spacing w:after="160" w:line="240" w:lineRule="exact"/>
      <w:jc w:val="left"/>
    </w:pPr>
    <w:rPr>
      <w:szCs w:val="20"/>
    </w:rPr>
  </w:style>
  <w:style w:type="paragraph" w:customStyle="1" w:styleId="47">
    <w:name w:val="李正文常用格式"/>
    <w:basedOn w:val="8"/>
    <w:qFormat/>
    <w:uiPriority w:val="0"/>
    <w:pPr>
      <w:snapToGrid/>
      <w:spacing w:line="480" w:lineRule="exact"/>
      <w:ind w:left="0" w:leftChars="0" w:right="0" w:rightChars="0" w:firstLine="504" w:firstLineChars="200"/>
    </w:pPr>
    <w:rPr>
      <w:color w:val="000000"/>
      <w:spacing w:val="6"/>
      <w:sz w:val="24"/>
    </w:rPr>
  </w:style>
  <w:style w:type="character" w:customStyle="1" w:styleId="48">
    <w:name w:val="fontstyle01"/>
    <w:qFormat/>
    <w:uiPriority w:val="0"/>
    <w:rPr>
      <w:rFonts w:hint="eastAsia" w:ascii="宋体" w:hAnsi="宋体" w:eastAsia="宋体"/>
      <w:color w:val="000000"/>
      <w:sz w:val="24"/>
      <w:szCs w:val="24"/>
    </w:rPr>
  </w:style>
  <w:style w:type="paragraph" w:customStyle="1" w:styleId="49">
    <w:name w:val="正文内容"/>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0">
    <w:name w:val="Style4"/>
    <w:basedOn w:val="1"/>
    <w:unhideWhenUsed/>
    <w:qFormat/>
    <w:uiPriority w:val="99"/>
    <w:pPr>
      <w:spacing w:line="405" w:lineRule="exact"/>
      <w:ind w:firstLine="540"/>
    </w:pPr>
    <w:rPr>
      <w:sz w:val="24"/>
    </w:rPr>
  </w:style>
  <w:style w:type="paragraph" w:customStyle="1" w:styleId="51">
    <w:name w:val="Style2"/>
    <w:basedOn w:val="1"/>
    <w:unhideWhenUsed/>
    <w:qFormat/>
    <w:uiPriority w:val="99"/>
    <w:pPr>
      <w:spacing w:line="405" w:lineRule="exact"/>
      <w:ind w:firstLine="420"/>
    </w:pPr>
    <w:rPr>
      <w:sz w:val="24"/>
    </w:rPr>
  </w:style>
  <w:style w:type="paragraph" w:customStyle="1" w:styleId="52">
    <w:name w:val="表格"/>
    <w:next w:val="1"/>
    <w:qFormat/>
    <w:uiPriority w:val="0"/>
    <w:pPr>
      <w:adjustRightInd w:val="0"/>
      <w:snapToGrid w:val="0"/>
      <w:spacing w:line="240" w:lineRule="auto"/>
      <w:ind w:firstLine="0" w:firstLineChars="0"/>
      <w:jc w:val="center"/>
    </w:pPr>
    <w:rPr>
      <w:rFonts w:ascii="宋体" w:hAnsi="宋体" w:eastAsia="宋体" w:cs="Times New Roman"/>
      <w:kern w:val="0"/>
      <w:sz w:val="21"/>
      <w:szCs w:val="20"/>
    </w:rPr>
  </w:style>
  <w:style w:type="character" w:customStyle="1" w:styleId="53">
    <w:name w:val="正文文本 (2)5"/>
    <w:basedOn w:val="54"/>
    <w:qFormat/>
    <w:uiPriority w:val="0"/>
    <w:rPr>
      <w:rFonts w:cs="宋体"/>
      <w:u w:val="none"/>
    </w:rPr>
  </w:style>
  <w:style w:type="character" w:customStyle="1" w:styleId="54">
    <w:name w:val="正文文本 (2)_"/>
    <w:basedOn w:val="21"/>
    <w:link w:val="55"/>
    <w:qFormat/>
    <w:uiPriority w:val="0"/>
    <w:rPr>
      <w:rFonts w:ascii="宋体" w:hAnsi="宋体" w:eastAsia="Times New Roman" w:cs="Times New Roman"/>
      <w:kern w:val="0"/>
      <w:sz w:val="22"/>
      <w:szCs w:val="22"/>
    </w:rPr>
  </w:style>
  <w:style w:type="paragraph" w:customStyle="1" w:styleId="55">
    <w:name w:val="正文文本 (2)1"/>
    <w:basedOn w:val="1"/>
    <w:link w:val="54"/>
    <w:qFormat/>
    <w:uiPriority w:val="0"/>
    <w:pPr>
      <w:shd w:val="clear" w:color="auto" w:fill="FFFFFF"/>
      <w:spacing w:line="240" w:lineRule="atLeast"/>
      <w:ind w:hanging="300"/>
      <w:jc w:val="left"/>
    </w:pPr>
    <w:rPr>
      <w:rFonts w:ascii="宋体" w:hAnsi="宋体" w:eastAsia="Times New Roman" w:cs="Times New Roman"/>
      <w:kern w:val="0"/>
      <w:sz w:val="22"/>
      <w:szCs w:val="22"/>
    </w:rPr>
  </w:style>
  <w:style w:type="paragraph" w:customStyle="1" w:styleId="56">
    <w:name w:val="【正文】"/>
    <w:basedOn w:val="1"/>
    <w:qFormat/>
    <w:uiPriority w:val="0"/>
    <w:pPr>
      <w:spacing w:line="440" w:lineRule="exact"/>
      <w:ind w:firstLine="420" w:firstLineChars="200"/>
    </w:pPr>
    <w:rPr>
      <w:color w:val="FF000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1235</Words>
  <Characters>1286</Characters>
  <Lines>10</Lines>
  <Paragraphs>3</Paragraphs>
  <TotalTime>0</TotalTime>
  <ScaleCrop>false</ScaleCrop>
  <LinksUpToDate>false</LinksUpToDate>
  <CharactersWithSpaces>1325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2017-04-18T07:13:00Z</dcterms:created>
  <dc:creator>lenovo</dc:creator>
  <cp:lastModifiedBy>smile</cp:lastModifiedBy>
  <cp:lastPrinted>2025-10-14T00:57:00Z</cp:lastPrinted>
  <dcterms:modified xsi:type="dcterms:W3CDTF">2026-02-13T02:06:47Z</dcterms:modified>
  <dc:title>同新环函[2015]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508CA42D07AE4A379C2EA9BDCE98133C_13</vt:lpwstr>
  </property>
  <property fmtid="{D5CDD505-2E9C-101B-9397-08002B2CF9AE}" pid="4" name="KSOTemplateDocerSaveRecord">
    <vt:lpwstr>eyJoZGlkIjoiZDI0ODkxYmE5MWVkOWYwMGJmYzcyZGVkNDA0ZDI2OTQiLCJ1c2VySWQiOiIzNDAxNDAwOTcifQ==</vt:lpwstr>
  </property>
</Properties>
</file>