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u w:val="none"/>
        </w:rPr>
      </w:pPr>
      <w:r>
        <w:rPr>
          <w:rFonts w:hint="eastAsia" w:ascii="宋体" w:hAnsi="宋体" w:cs="宋体"/>
          <w:b/>
          <w:bCs/>
          <w:sz w:val="36"/>
          <w:szCs w:val="36"/>
          <w:u w:val="none"/>
          <w:lang w:val="en-US" w:eastAsia="zh-CN"/>
        </w:rPr>
        <w:t>大同</w:t>
      </w:r>
      <w:r>
        <w:rPr>
          <w:rFonts w:hint="eastAsia" w:ascii="宋体" w:hAnsi="宋体" w:eastAsia="宋体" w:cs="宋体"/>
          <w:b/>
          <w:bCs/>
          <w:sz w:val="36"/>
          <w:szCs w:val="36"/>
          <w:u w:val="none"/>
          <w:lang w:eastAsia="zh-CN"/>
        </w:rPr>
        <w:t>市</w:t>
      </w:r>
      <w:r>
        <w:rPr>
          <w:rFonts w:hint="eastAsia" w:ascii="宋体" w:hAnsi="宋体" w:eastAsia="宋体" w:cs="宋体"/>
          <w:b/>
          <w:bCs/>
          <w:sz w:val="36"/>
          <w:szCs w:val="36"/>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36"/>
          <w:szCs w:val="36"/>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0"/>
          <w:szCs w:val="30"/>
          <w:u w:val="none"/>
          <w:lang w:val="en-US" w:eastAsia="zh-CN"/>
        </w:rPr>
      </w:pPr>
      <w:r>
        <w:rPr>
          <w:rFonts w:hint="eastAsia" w:ascii="仿宋" w:hAnsi="仿宋" w:eastAsia="仿宋" w:cs="仿宋"/>
          <w:sz w:val="30"/>
          <w:szCs w:val="30"/>
          <w:u w:val="none"/>
          <w:lang w:val="en-US" w:eastAsia="zh-CN"/>
        </w:rPr>
        <w:t>同云州环罚〔2024〕4号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0"/>
          <w:szCs w:val="30"/>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当事人名称：大同市安顺机动车检验检测有限公司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法定代表人：王君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统一社会信用代码: 911***********RG8C</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地址：山西省大同市云州区倍加造镇谢疃村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我局于202</w:t>
      </w:r>
      <w:r>
        <w:rPr>
          <w:rFonts w:hint="eastAsia" w:ascii="仿宋" w:hAnsi="仿宋" w:eastAsia="仿宋" w:cs="仿宋"/>
          <w:b w:val="0"/>
          <w:kern w:val="2"/>
          <w:sz w:val="24"/>
          <w:szCs w:val="24"/>
          <w:lang w:val="en" w:eastAsia="zh-CN" w:bidi="ar-SA"/>
        </w:rPr>
        <w:t>4</w:t>
      </w:r>
      <w:r>
        <w:rPr>
          <w:rFonts w:hint="eastAsia" w:ascii="仿宋" w:hAnsi="仿宋" w:eastAsia="仿宋" w:cs="仿宋"/>
          <w:b w:val="0"/>
          <w:kern w:val="2"/>
          <w:sz w:val="24"/>
          <w:szCs w:val="24"/>
          <w:lang w:val="en-US" w:eastAsia="zh-CN" w:bidi="ar-SA"/>
        </w:rPr>
        <w:t>年11月29日对你单位进行了调查，发现你单位实施了以下环境违法行为：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经现场调阅你单位车辆历史检测报告发现，车牌为晋BWM286、晋BAZ126、晋AM90U1、晋BR4993四辆车均为不同品牌型号的车辆，发动机控制单元CALID码均为“6KWRG678904GFBN6</w:t>
      </w:r>
      <w:r>
        <w:rPr>
          <w:rFonts w:hint="default" w:ascii="仿宋" w:hAnsi="仿宋" w:eastAsia="仿宋" w:cs="仿宋"/>
          <w:b w:val="0"/>
          <w:kern w:val="2"/>
          <w:sz w:val="24"/>
          <w:szCs w:val="24"/>
          <w:lang w:val="en-US" w:eastAsia="zh-CN" w:bidi="ar-SA"/>
        </w:rPr>
        <w:t>”</w:t>
      </w:r>
      <w:r>
        <w:rPr>
          <w:rFonts w:hint="eastAsia" w:ascii="仿宋" w:hAnsi="仿宋" w:eastAsia="仿宋" w:cs="仿宋"/>
          <w:b w:val="0"/>
          <w:kern w:val="2"/>
          <w:sz w:val="24"/>
          <w:szCs w:val="24"/>
          <w:lang w:val="en-US" w:eastAsia="zh-CN" w:bidi="ar-SA"/>
        </w:rPr>
        <w:t>, CVN码为“-</w:t>
      </w:r>
      <w:r>
        <w:rPr>
          <w:rFonts w:hint="default" w:ascii="仿宋" w:hAnsi="仿宋" w:eastAsia="仿宋" w:cs="仿宋"/>
          <w:b w:val="0"/>
          <w:kern w:val="2"/>
          <w:sz w:val="24"/>
          <w:szCs w:val="24"/>
          <w:lang w:val="en-US" w:eastAsia="zh-CN" w:bidi="ar-SA"/>
        </w:rPr>
        <w:t>”</w:t>
      </w:r>
      <w:r>
        <w:rPr>
          <w:rFonts w:hint="eastAsia" w:ascii="仿宋" w:hAnsi="仿宋" w:eastAsia="仿宋" w:cs="仿宋"/>
          <w:b w:val="0"/>
          <w:kern w:val="2"/>
          <w:sz w:val="24"/>
          <w:szCs w:val="24"/>
          <w:lang w:val="en-US" w:eastAsia="zh-CN" w:bidi="ar-SA"/>
        </w:rPr>
        <w:t>,经调查该公司为使这四辆车OBD数据采集正常，而采用模拟器处理后出现了发动机控制单元CALID码和 CVN码相同的情况，该检车线存在车辆排放检验报告造假行为。以上事实，有以下证据为凭：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1、勘验笔录：2024年11月29日《大同市生态环境局现场检查（勘察）笔录》1份，证明以上违法事实的存在；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2、询问笔录：2024年11月29日《大同市生态环境局调查询问笔录》1份，证明以上违法事实的存在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书证：2024年11月29日现场检查时，大同市安顺机动车检验检测有限公司提供的以下资料：（1）《营业执照》复印件1份、（2）法人身份证复印件1份、授权委托书1份、受委托人身份证复印件1份；（3）《汽车排放检验报告》复印件4份，证明大同市安顺机动车检验检测有限公司出具的车辆排放检测报告存在造假行为；（4）大同市安顺机动车检验检测有限公司《机动车环检收据》4份，证明大同市安顺机动车检验检测有限公司车辆环保检测费用违法所得人民币肆佰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4、音像资料1份。证明大同市安顺机动车检验检测有限公司出具的车辆排放检测报告存在造假行为......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sz w:val="24"/>
          <w:szCs w:val="24"/>
          <w:u w:val="none"/>
          <w:lang w:val="en-US" w:eastAsia="zh-CN"/>
        </w:rPr>
      </w:pPr>
      <w:r>
        <w:rPr>
          <w:rFonts w:hint="eastAsia" w:ascii="仿宋" w:hAnsi="仿宋" w:eastAsia="仿宋" w:cs="仿宋"/>
          <w:b w:val="0"/>
          <w:kern w:val="2"/>
          <w:sz w:val="24"/>
          <w:szCs w:val="24"/>
          <w:lang w:val="en-US" w:eastAsia="zh-CN" w:bidi="ar-SA"/>
        </w:rPr>
        <w:t>上述行为违</w:t>
      </w:r>
      <w:r>
        <w:rPr>
          <w:rFonts w:hint="eastAsia" w:ascii="仿宋" w:hAnsi="仿宋" w:eastAsia="仿宋" w:cs="仿宋"/>
          <w:i w:val="0"/>
          <w:iCs w:val="0"/>
          <w:sz w:val="24"/>
          <w:szCs w:val="24"/>
          <w:u w:val="none"/>
          <w:lang w:val="en-US" w:eastAsia="zh-CN"/>
        </w:rPr>
        <w:t>反《</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法》第</w:t>
      </w:r>
      <w:r>
        <w:rPr>
          <w:rFonts w:hint="eastAsia" w:ascii="仿宋" w:hAnsi="仿宋" w:eastAsia="仿宋" w:cs="仿宋"/>
          <w:b w:val="0"/>
          <w:kern w:val="2"/>
          <w:sz w:val="24"/>
          <w:szCs w:val="24"/>
          <w:lang w:val="en-US" w:eastAsia="zh-CN" w:bidi="ar-SA"/>
        </w:rPr>
        <w:t>五十四条第一款</w:t>
      </w:r>
      <w:r>
        <w:rPr>
          <w:rFonts w:hint="eastAsia" w:ascii="仿宋" w:hAnsi="仿宋" w:eastAsia="仿宋" w:cs="仿宋"/>
          <w:i w:val="0"/>
          <w:iCs w:val="0"/>
          <w:sz w:val="24"/>
          <w:szCs w:val="24"/>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我局于2024年12月20日以《行政处罚事先告知书》（同云州环罚告字〔2024〕号）告知你单位陈述申辩的权利，期限内你单位未进行陈述申辩。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依据</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w:t>
      </w:r>
      <w:r>
        <w:rPr>
          <w:rFonts w:hint="eastAsia" w:ascii="仿宋" w:hAnsi="仿宋" w:eastAsia="仿宋" w:cs="仿宋"/>
          <w:i w:val="0"/>
          <w:iCs w:val="0"/>
          <w:color w:val="auto"/>
          <w:sz w:val="24"/>
          <w:szCs w:val="24"/>
          <w:u w:val="none"/>
          <w:lang w:val="en-US" w:eastAsia="zh-CN"/>
        </w:rPr>
        <w:t>》第一百一十二条第一款的规定</w:t>
      </w:r>
      <w:r>
        <w:rPr>
          <w:rFonts w:hint="eastAsia" w:ascii="仿宋" w:hAnsi="仿宋" w:eastAsia="仿宋" w:cs="仿宋"/>
          <w:sz w:val="24"/>
          <w:szCs w:val="24"/>
          <w:lang w:val="en-US" w:eastAsia="zh-CN"/>
        </w:rPr>
        <w:t>，参照山西省生态环境厅《生态环境行政处罚自由裁量基准》</w:t>
      </w:r>
      <w:bookmarkStart w:id="0" w:name="_GoBack"/>
      <w:bookmarkEnd w:id="0"/>
      <w:r>
        <w:rPr>
          <w:rFonts w:hint="eastAsia" w:ascii="仿宋" w:hAnsi="仿宋" w:eastAsia="仿宋" w:cs="仿宋"/>
          <w:sz w:val="24"/>
          <w:szCs w:val="24"/>
          <w:lang w:val="en-US" w:eastAsia="zh-CN"/>
        </w:rPr>
        <w:t>Q-22</w:t>
      </w:r>
      <w:r>
        <w:rPr>
          <w:rFonts w:hint="eastAsia" w:ascii="仿宋" w:hAnsi="仿宋" w:eastAsia="仿宋" w:cs="仿宋"/>
          <w:i w:val="0"/>
          <w:iCs w:val="0"/>
          <w:sz w:val="24"/>
          <w:szCs w:val="24"/>
          <w:u w:val="none"/>
          <w:lang w:val="en-US" w:eastAsia="zh-CN"/>
        </w:rPr>
        <w:t>，</w:t>
      </w:r>
      <w:r>
        <w:rPr>
          <w:rFonts w:hint="eastAsia" w:ascii="仿宋" w:hAnsi="仿宋" w:eastAsia="仿宋" w:cs="仿宋"/>
          <w:color w:val="000000"/>
          <w:sz w:val="24"/>
          <w:szCs w:val="24"/>
          <w:lang w:val="en-US" w:eastAsia="zh-CN"/>
        </w:rPr>
        <w:t>综合考虑你单位的违法事实情节、整改情况等裁量因素，</w:t>
      </w:r>
      <w:r>
        <w:rPr>
          <w:rFonts w:hint="eastAsia" w:ascii="仿宋" w:hAnsi="仿宋" w:eastAsia="仿宋" w:cs="仿宋"/>
          <w:color w:val="000000"/>
          <w:sz w:val="24"/>
          <w:szCs w:val="24"/>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罚款人民币壹拾万伍仟元整，没收违法所得（车辆牌照为</w:t>
      </w:r>
      <w:r>
        <w:rPr>
          <w:rFonts w:hint="eastAsia" w:ascii="仿宋" w:hAnsi="仿宋" w:eastAsia="仿宋" w:cs="仿宋"/>
          <w:b w:val="0"/>
          <w:kern w:val="2"/>
          <w:sz w:val="24"/>
          <w:szCs w:val="24"/>
          <w:lang w:val="en-US" w:eastAsia="zh-CN" w:bidi="ar-SA"/>
        </w:rPr>
        <w:t>晋BWM286、晋BAZ126、晋AM90U1、晋BR4993四</w:t>
      </w:r>
      <w:r>
        <w:rPr>
          <w:rFonts w:hint="eastAsia" w:ascii="仿宋" w:hAnsi="仿宋" w:eastAsia="仿宋" w:cs="仿宋"/>
          <w:i w:val="0"/>
          <w:iCs w:val="0"/>
          <w:color w:val="auto"/>
          <w:sz w:val="24"/>
          <w:szCs w:val="24"/>
          <w:u w:val="none"/>
          <w:lang w:val="en-US" w:eastAsia="zh-CN"/>
        </w:rPr>
        <w:t>辆车的环保检测费）人民币肆佰元整。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fldChar w:fldCharType="begin"/>
      </w:r>
      <w:r>
        <w:rPr>
          <w:rFonts w:hint="eastAsia" w:ascii="仿宋" w:hAnsi="仿宋" w:eastAsia="仿宋" w:cs="仿宋"/>
          <w:i w:val="0"/>
          <w:iCs w:val="0"/>
          <w:color w:val="auto"/>
          <w:sz w:val="24"/>
          <w:szCs w:val="24"/>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4"/>
          <w:szCs w:val="24"/>
          <w:u w:val="none"/>
          <w:lang w:val="en-US" w:eastAsia="zh-CN"/>
        </w:rPr>
        <w:fldChar w:fldCharType="separate"/>
      </w:r>
      <w:r>
        <w:rPr>
          <w:rFonts w:hint="eastAsia" w:ascii="仿宋" w:hAnsi="仿宋" w:eastAsia="仿宋" w:cs="仿宋"/>
          <w:i w:val="0"/>
          <w:iCs w:val="0"/>
          <w:color w:val="auto"/>
          <w:sz w:val="24"/>
          <w:szCs w:val="24"/>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4"/>
          <w:szCs w:val="24"/>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大同</w:t>
      </w:r>
      <w:r>
        <w:rPr>
          <w:rFonts w:hint="eastAsia" w:ascii="仿宋" w:hAnsi="仿宋" w:eastAsia="仿宋" w:cs="仿宋"/>
          <w:sz w:val="24"/>
          <w:szCs w:val="24"/>
          <w:u w:val="none"/>
          <w:lang w:eastAsia="zh-CN"/>
        </w:rPr>
        <w:t>市</w:t>
      </w:r>
      <w:r>
        <w:rPr>
          <w:rFonts w:hint="eastAsia" w:ascii="仿宋" w:hAnsi="仿宋" w:eastAsia="仿宋" w:cs="仿宋"/>
          <w:sz w:val="24"/>
          <w:szCs w:val="24"/>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2024</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12</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30</w:t>
      </w:r>
      <w:r>
        <w:rPr>
          <w:rFonts w:hint="eastAsia" w:ascii="仿宋" w:hAnsi="仿宋" w:eastAsia="仿宋" w:cs="仿宋"/>
          <w:sz w:val="24"/>
          <w:szCs w:val="24"/>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7C12B80"/>
    <w:rsid w:val="07E41EAC"/>
    <w:rsid w:val="0A144384"/>
    <w:rsid w:val="0A8C7FBE"/>
    <w:rsid w:val="0C471B86"/>
    <w:rsid w:val="0D3F65EB"/>
    <w:rsid w:val="0F176642"/>
    <w:rsid w:val="0F987B78"/>
    <w:rsid w:val="198B7C8F"/>
    <w:rsid w:val="1D9C2D29"/>
    <w:rsid w:val="20AA6B16"/>
    <w:rsid w:val="222B165D"/>
    <w:rsid w:val="27E34F6D"/>
    <w:rsid w:val="325E3E0A"/>
    <w:rsid w:val="32E57F32"/>
    <w:rsid w:val="36571BD7"/>
    <w:rsid w:val="398525C5"/>
    <w:rsid w:val="39AA3249"/>
    <w:rsid w:val="3B0D1FAE"/>
    <w:rsid w:val="3D343137"/>
    <w:rsid w:val="3D913B15"/>
    <w:rsid w:val="3E722D1D"/>
    <w:rsid w:val="40C80181"/>
    <w:rsid w:val="42241BC7"/>
    <w:rsid w:val="50570F57"/>
    <w:rsid w:val="527F5955"/>
    <w:rsid w:val="5937763F"/>
    <w:rsid w:val="62A8731A"/>
    <w:rsid w:val="642D3934"/>
    <w:rsid w:val="65B16AE1"/>
    <w:rsid w:val="65BB267B"/>
    <w:rsid w:val="6ADA3227"/>
    <w:rsid w:val="6B8D1E07"/>
    <w:rsid w:val="6FC96BE4"/>
    <w:rsid w:val="78D33EC2"/>
    <w:rsid w:val="7F9E6FFB"/>
    <w:rsid w:val="D61B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1369</Words>
  <Characters>1501</Characters>
  <Lines>0</Lines>
  <Paragraphs>0</Paragraphs>
  <TotalTime>4</TotalTime>
  <ScaleCrop>false</ScaleCrop>
  <LinksUpToDate>false</LinksUpToDate>
  <CharactersWithSpaces>1507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2024-11-22T10:48:00Z</cp:lastPrinted>
  <dcterms:modified xsi:type="dcterms:W3CDTF">2024-12-31T15:10:19Z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